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61" w:rsidRDefault="00A86961" w:rsidP="0075797E">
      <w:pPr>
        <w:spacing w:after="240"/>
      </w:pPr>
      <w:r>
        <w:t>Hei.</w:t>
      </w:r>
      <w:r>
        <w:br/>
      </w:r>
      <w:r>
        <w:br/>
        <w:t>Korreksjon punkt 3.3</w:t>
      </w:r>
      <w:r>
        <w:br/>
        <w:t>A-opplysningsforskriften del 1 "Opplysningspliktens omfang", høringsnotatet s12-13 siste avsnitt.</w:t>
      </w:r>
      <w:r>
        <w:br/>
      </w:r>
      <w:r>
        <w:br/>
        <w:t>Jeg forstår det slik at man nå ønsker å gå bort fra kontaktprinsippet når det gjelder korreksjon av lønn utbetalt i tidligere måneder.</w:t>
      </w:r>
      <w:r>
        <w:br/>
        <w:t>Lønnskorreksjonen skal rapporteres inn for tidligere perioder, mens arbeidsgiveravgiften rapporteres inn for inneværende periode.</w:t>
      </w:r>
      <w:r>
        <w:br/>
        <w:t>Dette vil skape store utfordringer for våre kunder fordi det blir mye vanskeligere å avstemme lønn mot arbeidsgiveravgift og regnskap.</w:t>
      </w:r>
      <w:r>
        <w:br/>
        <w:t>Jeg ønsker derfor at kontantprinsippet alltid skal gjelde, også for korreksjoner.</w:t>
      </w:r>
    </w:p>
    <w:p w:rsidR="00A86961" w:rsidRDefault="00A86961" w:rsidP="0075797E">
      <w:r>
        <w:t xml:space="preserve">-- </w:t>
      </w:r>
    </w:p>
    <w:p w:rsidR="00A86961" w:rsidRDefault="00A86961" w:rsidP="0075797E">
      <w:pPr>
        <w:pStyle w:val="NormalWeb"/>
      </w:pPr>
      <w:r>
        <w:rPr>
          <w:rFonts w:ascii="Arial" w:hAnsi="Arial" w:cs="Arial"/>
          <w:sz w:val="20"/>
          <w:szCs w:val="20"/>
        </w:rPr>
        <w:t>Med vennlig hilsen</w:t>
      </w:r>
    </w:p>
    <w:p w:rsidR="00A86961" w:rsidRDefault="00A86961" w:rsidP="0075797E">
      <w:pPr>
        <w:pStyle w:val="NormalWeb"/>
      </w:pPr>
      <w:r>
        <w:rPr>
          <w:rFonts w:ascii="Arial" w:hAnsi="Arial" w:cs="Arial"/>
          <w:sz w:val="20"/>
          <w:szCs w:val="20"/>
        </w:rPr>
        <w:t>Morten Ekanger</w:t>
      </w:r>
    </w:p>
    <w:p w:rsidR="00A86961" w:rsidRDefault="00A86961" w:rsidP="0075797E">
      <w:pPr>
        <w:pStyle w:val="NormalWeb"/>
      </w:pPr>
      <w:r>
        <w:rPr>
          <w:rFonts w:ascii="Arial" w:hAnsi="Arial" w:cs="Arial"/>
          <w:b/>
          <w:bCs/>
          <w:color w:val="093C6D"/>
          <w:sz w:val="21"/>
          <w:szCs w:val="21"/>
        </w:rPr>
        <w:t>Tripletex AS</w:t>
      </w:r>
    </w:p>
    <w:p w:rsidR="00A86961" w:rsidRDefault="00A86961" w:rsidP="0075797E">
      <w:pPr>
        <w:pStyle w:val="NormalWeb"/>
      </w:pPr>
      <w:r>
        <w:rPr>
          <w:rFonts w:ascii="Verdana" w:hAnsi="Verdana" w:cs="Verdana"/>
          <w:sz w:val="16"/>
          <w:szCs w:val="16"/>
        </w:rPr>
        <w:t>Akersgata 16 | 0158 Oslo</w:t>
      </w:r>
      <w:r>
        <w:rPr>
          <w:rFonts w:ascii="Verdana" w:hAnsi="Verdana" w:cs="Verdana"/>
          <w:sz w:val="16"/>
          <w:szCs w:val="16"/>
        </w:rPr>
        <w:br/>
        <w:t xml:space="preserve">Telefon: +47 41 29 18 82 </w:t>
      </w:r>
    </w:p>
    <w:p w:rsidR="00A86961" w:rsidRDefault="00A86961" w:rsidP="0075797E">
      <w:pPr>
        <w:pStyle w:val="NormalWeb"/>
      </w:pPr>
      <w:hyperlink r:id="rId4" w:history="1">
        <w:r>
          <w:rPr>
            <w:rStyle w:val="Hyperlink"/>
            <w:rFonts w:ascii="Verdana" w:hAnsi="Verdana" w:cs="Verdana"/>
            <w:sz w:val="16"/>
            <w:szCs w:val="16"/>
          </w:rPr>
          <w:t>morten@tripletex.no</w:t>
        </w:r>
      </w:hyperlink>
      <w:r>
        <w:rPr>
          <w:rFonts w:ascii="Verdana" w:hAnsi="Verdana" w:cs="Verdana"/>
          <w:color w:val="0000FF"/>
          <w:sz w:val="16"/>
          <w:szCs w:val="16"/>
        </w:rPr>
        <w:t> | </w:t>
      </w:r>
      <w:hyperlink r:id="rId5" w:history="1">
        <w:r>
          <w:rPr>
            <w:rStyle w:val="Hyperlink"/>
            <w:rFonts w:ascii="Verdana" w:hAnsi="Verdana" w:cs="Verdana"/>
            <w:sz w:val="16"/>
            <w:szCs w:val="16"/>
          </w:rPr>
          <w:t>www.tripletex.no</w:t>
        </w:r>
      </w:hyperlink>
      <w:r>
        <w:rPr>
          <w:rFonts w:ascii="Verdana" w:hAnsi="Verdana" w:cs="Verdana"/>
          <w:color w:val="0000FF"/>
          <w:sz w:val="16"/>
          <w:szCs w:val="16"/>
        </w:rPr>
        <w:t xml:space="preserve"> </w:t>
      </w:r>
    </w:p>
    <w:p w:rsidR="00A86961" w:rsidRPr="00DB6590" w:rsidRDefault="00A86961">
      <w:bookmarkStart w:id="0" w:name="_GoBack"/>
      <w:bookmarkEnd w:id="0"/>
    </w:p>
    <w:sectPr w:rsidR="00A86961" w:rsidRPr="00DB6590" w:rsidSect="008E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97E"/>
    <w:rsid w:val="000326E3"/>
    <w:rsid w:val="0028541E"/>
    <w:rsid w:val="002D35BF"/>
    <w:rsid w:val="0049321E"/>
    <w:rsid w:val="006D1C86"/>
    <w:rsid w:val="00705F20"/>
    <w:rsid w:val="0075797E"/>
    <w:rsid w:val="007F455B"/>
    <w:rsid w:val="00814BA5"/>
    <w:rsid w:val="008E1924"/>
    <w:rsid w:val="00A86961"/>
    <w:rsid w:val="00BD0D31"/>
    <w:rsid w:val="00BF7E7D"/>
    <w:rsid w:val="00C344F7"/>
    <w:rsid w:val="00CA6564"/>
    <w:rsid w:val="00D84E98"/>
    <w:rsid w:val="00DB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5797E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E7D"/>
    <w:pPr>
      <w:keepNext/>
      <w:keepLines/>
      <w:spacing w:before="240" w:after="60"/>
      <w:outlineLvl w:val="0"/>
    </w:pPr>
    <w:rPr>
      <w:rFonts w:ascii="Arial" w:hAnsi="Arial" w:cs="Arial"/>
      <w:b/>
      <w:b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E7D"/>
    <w:pPr>
      <w:keepNext/>
      <w:keepLines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E7D"/>
    <w:pPr>
      <w:keepNext/>
      <w:keepLines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E7D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7E7D"/>
    <w:rPr>
      <w:rFonts w:ascii="Arial" w:hAnsi="Arial" w:cs="Arial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7E7D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5797E"/>
    <w:rPr>
      <w:color w:val="0000FF"/>
      <w:u w:val="single"/>
    </w:rPr>
  </w:style>
  <w:style w:type="paragraph" w:styleId="NormalWeb">
    <w:name w:val="Normal (Web)"/>
    <w:basedOn w:val="Normal"/>
    <w:uiPriority w:val="99"/>
    <w:rsid w:val="007579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pletex.no" TargetMode="External"/><Relationship Id="rId4" Type="http://schemas.openxmlformats.org/officeDocument/2006/relationships/hyperlink" Target="mailto:morten@tripletex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700</Characters>
  <Application>Microsoft Office Outlook</Application>
  <DocSecurity>0</DocSecurity>
  <Lines>0</Lines>
  <Paragraphs>0</Paragraphs>
  <ScaleCrop>false</ScaleCrop>
  <Company>Skatteetaten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subject/>
  <dc:creator>Graadahl, Anne</dc:creator>
  <cp:keywords/>
  <dc:description/>
  <cp:lastModifiedBy>Kathrine Kjøsnes</cp:lastModifiedBy>
  <cp:revision>2</cp:revision>
  <dcterms:created xsi:type="dcterms:W3CDTF">2013-06-06T12:25:00Z</dcterms:created>
  <dcterms:modified xsi:type="dcterms:W3CDTF">2013-06-06T12:25:00Z</dcterms:modified>
</cp:coreProperties>
</file>