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62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</w:tblGrid>
      <w:tr w:rsidR="005848AD" w:rsidTr="00B0093B"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8AD" w:rsidRDefault="005848AD" w:rsidP="00735047">
            <w:pPr>
              <w:pStyle w:val="Tilfelt"/>
            </w:pPr>
            <w:bookmarkStart w:id="0" w:name="UOFFPARAGRAF"/>
            <w:bookmarkStart w:id="1" w:name="_GoBack"/>
            <w:bookmarkEnd w:id="0"/>
            <w:bookmarkEnd w:id="1"/>
          </w:p>
        </w:tc>
      </w:tr>
    </w:tbl>
    <w:p w:rsidR="00D43299" w:rsidRDefault="00D43299" w:rsidP="00735047">
      <w:pPr>
        <w:pStyle w:val="Tilfelt"/>
      </w:pPr>
    </w:p>
    <w:p w:rsidR="00673198" w:rsidRPr="00735047" w:rsidRDefault="000600F6" w:rsidP="00735047">
      <w:pPr>
        <w:pStyle w:val="Tilfelt"/>
      </w:pPr>
      <w:bookmarkStart w:id="2" w:name="MOTTAKERNAVN"/>
      <w:r w:rsidRPr="00735047">
        <w:t>Skatteetaten</w:t>
      </w:r>
      <w:bookmarkEnd w:id="2"/>
    </w:p>
    <w:p w:rsidR="00D43299" w:rsidRPr="00D227E1" w:rsidRDefault="00D43299" w:rsidP="00735047">
      <w:pPr>
        <w:pStyle w:val="Tilfelt"/>
      </w:pPr>
      <w:bookmarkStart w:id="3" w:name="KONTAKT"/>
      <w:bookmarkStart w:id="4" w:name="ADRESSE"/>
      <w:bookmarkEnd w:id="3"/>
      <w:bookmarkEnd w:id="4"/>
    </w:p>
    <w:p w:rsidR="00D43299" w:rsidRPr="00D227E1" w:rsidRDefault="00D43299" w:rsidP="00735047">
      <w:pPr>
        <w:pStyle w:val="Tilfelt"/>
      </w:pPr>
      <w:bookmarkStart w:id="5" w:name="POSTNR"/>
      <w:bookmarkEnd w:id="5"/>
      <w:r w:rsidRPr="00D227E1">
        <w:t xml:space="preserve"> </w:t>
      </w:r>
      <w:bookmarkStart w:id="6" w:name="POSTSTED"/>
      <w:bookmarkEnd w:id="6"/>
    </w:p>
    <w:p w:rsidR="000F4F64" w:rsidRDefault="000F4F64" w:rsidP="00735047">
      <w:pPr>
        <w:pStyle w:val="Tilfelt"/>
      </w:pPr>
      <w:bookmarkStart w:id="7" w:name="UTLANDSADRESSE"/>
      <w:bookmarkEnd w:id="7"/>
    </w:p>
    <w:p w:rsidR="00D43299" w:rsidRPr="00D227E1" w:rsidRDefault="000F4F64" w:rsidP="00735047">
      <w:pPr>
        <w:pStyle w:val="Tilfelt"/>
      </w:pPr>
      <w:r>
        <w:br/>
      </w:r>
      <w:bookmarkStart w:id="8" w:name="UTVALGSNAVNSAK"/>
      <w:bookmarkEnd w:id="8"/>
      <w:r>
        <w:t xml:space="preserve"> </w:t>
      </w:r>
      <w:bookmarkStart w:id="9" w:name="UTVALGSSAKSNR"/>
      <w:bookmarkEnd w:id="9"/>
    </w:p>
    <w:p w:rsidR="00D43299" w:rsidRDefault="000F4F64" w:rsidP="00735047">
      <w:pPr>
        <w:pStyle w:val="Tilfelt"/>
      </w:pPr>
      <w:r>
        <w:tab/>
      </w:r>
    </w:p>
    <w:p w:rsidR="00D43299" w:rsidRPr="00612F7A" w:rsidRDefault="000600F6" w:rsidP="0060126B">
      <w:pPr>
        <w:pStyle w:val="Overskrift1"/>
        <w:ind w:left="0"/>
        <w:rPr>
          <w:lang w:val="nb-NO"/>
        </w:rPr>
      </w:pPr>
      <w:bookmarkStart w:id="10" w:name="TITTEL"/>
      <w:r>
        <w:rPr>
          <w:lang w:val="nb-NO"/>
        </w:rPr>
        <w:t>Svar på Høring - Høyring - Meirverdiavgiftsfritak for elektroniske publikasjonar fra NTNU Universitetsbiblioteket</w:t>
      </w:r>
      <w:bookmarkEnd w:id="10"/>
    </w:p>
    <w:p w:rsidR="00D43299" w:rsidRPr="00612F7A" w:rsidRDefault="00D43299" w:rsidP="0060126B">
      <w:pPr>
        <w:ind w:left="0"/>
        <w:rPr>
          <w:lang w:val="nb-NO"/>
        </w:rPr>
      </w:pPr>
    </w:p>
    <w:p w:rsidR="00735047" w:rsidRPr="00735047" w:rsidRDefault="00735047" w:rsidP="00735047">
      <w:pPr>
        <w:spacing w:after="200" w:line="276" w:lineRule="auto"/>
        <w:ind w:left="0" w:right="0"/>
        <w:rPr>
          <w:rFonts w:ascii="Arial" w:eastAsiaTheme="minorEastAsia" w:hAnsi="Arial" w:cs="Arial"/>
          <w:sz w:val="22"/>
          <w:szCs w:val="22"/>
          <w:lang w:val="nb-NO" w:eastAsia="nb-NO"/>
        </w:rPr>
      </w:pPr>
      <w:bookmarkStart w:id="11" w:name="start"/>
      <w:bookmarkEnd w:id="11"/>
      <w:r w:rsidRPr="00735047">
        <w:rPr>
          <w:rFonts w:ascii="Arial" w:eastAsiaTheme="minorEastAsia" w:hAnsi="Arial" w:cs="Arial"/>
          <w:sz w:val="22"/>
          <w:szCs w:val="22"/>
          <w:lang w:val="nb-NO" w:eastAsia="nb-NO"/>
        </w:rPr>
        <w:t>NTNU er positive til at det nå gjøres endringer i reglene for momsfritak for elektroniske publikasjoner. NTNU kjøper årlig inn elektroniske publikasjoner (tidsskrifter og bøker) for 90 mill.kr. I 2018 var 95% av de samlede litteraturkostnadene brukt på elektroniske publikasjoner.</w:t>
      </w:r>
    </w:p>
    <w:p w:rsidR="00735047" w:rsidRPr="00735047" w:rsidRDefault="00735047" w:rsidP="00735047">
      <w:pPr>
        <w:spacing w:after="200" w:line="276" w:lineRule="auto"/>
        <w:ind w:left="0" w:right="0"/>
        <w:rPr>
          <w:rFonts w:ascii="Arial" w:eastAsiaTheme="minorEastAsia" w:hAnsi="Arial" w:cs="Arial"/>
          <w:sz w:val="22"/>
          <w:szCs w:val="22"/>
          <w:lang w:val="nb-NO" w:eastAsia="nb-NO"/>
        </w:rPr>
      </w:pPr>
      <w:r w:rsidRPr="00735047">
        <w:rPr>
          <w:rFonts w:ascii="Arial" w:eastAsiaTheme="minorEastAsia" w:hAnsi="Arial" w:cs="Arial"/>
          <w:sz w:val="22"/>
          <w:szCs w:val="22"/>
          <w:lang w:val="nb-NO" w:eastAsia="nb-NO"/>
        </w:rPr>
        <w:t>NTNU mener uttalelsen (vedlagt) fra UHR på en god måte beskriver våre synspunkter på forslaget og vil gi vår tilslutning til disse. Vi ser at de foreslåtte endringer i liten grad vil gi endringer for oss slik de er begrunnet i høringen fra UHR.</w:t>
      </w:r>
    </w:p>
    <w:p w:rsidR="00D43299" w:rsidRPr="00735047" w:rsidRDefault="00D43299" w:rsidP="00E417DF">
      <w:pPr>
        <w:ind w:left="0"/>
        <w:rPr>
          <w:rFonts w:ascii="Arial" w:hAnsi="Arial" w:cs="Arial"/>
          <w:lang w:val="nb-NO"/>
        </w:rPr>
      </w:pPr>
    </w:p>
    <w:p w:rsidR="00D43299" w:rsidRPr="00735047" w:rsidRDefault="00D43299" w:rsidP="0060126B">
      <w:pPr>
        <w:ind w:left="0"/>
        <w:rPr>
          <w:rFonts w:ascii="Arial" w:hAnsi="Arial" w:cs="Arial"/>
          <w:lang w:val="nb-NO"/>
        </w:rPr>
      </w:pPr>
    </w:p>
    <w:p w:rsidR="00A35AD2" w:rsidRPr="00735047" w:rsidRDefault="00A35AD2" w:rsidP="0060126B">
      <w:pPr>
        <w:ind w:left="0"/>
        <w:rPr>
          <w:rFonts w:ascii="Arial" w:hAnsi="Arial" w:cs="Arial"/>
          <w:lang w:val="nb-NO"/>
        </w:rPr>
      </w:pPr>
    </w:p>
    <w:p w:rsidR="00A35AD2" w:rsidRPr="00735047" w:rsidRDefault="00A35AD2" w:rsidP="0060126B">
      <w:pPr>
        <w:ind w:left="0"/>
        <w:rPr>
          <w:rFonts w:ascii="Arial" w:hAnsi="Arial" w:cs="Arial"/>
          <w:lang w:val="nb-NO"/>
        </w:rPr>
      </w:pPr>
      <w:r w:rsidRPr="00735047">
        <w:rPr>
          <w:rFonts w:ascii="Arial" w:hAnsi="Arial" w:cs="Arial"/>
          <w:lang w:val="nb-NO"/>
        </w:rPr>
        <w:t>Med hilsen</w:t>
      </w:r>
      <w:r w:rsidR="00735047">
        <w:rPr>
          <w:rFonts w:ascii="Arial" w:hAnsi="Arial" w:cs="Arial"/>
          <w:lang w:val="nb-NO"/>
        </w:rPr>
        <w:br/>
      </w:r>
      <w:r w:rsidR="00735047">
        <w:rPr>
          <w:rFonts w:ascii="Arial" w:hAnsi="Arial" w:cs="Arial"/>
          <w:lang w:val="nb-NO"/>
        </w:rPr>
        <w:br/>
        <w:t>Rune Brandshaug</w:t>
      </w:r>
      <w:r w:rsidR="00735047">
        <w:rPr>
          <w:rFonts w:ascii="Arial" w:hAnsi="Arial" w:cs="Arial"/>
          <w:lang w:val="nb-NO"/>
        </w:rPr>
        <w:br/>
        <w:t>Biblioteksjef</w:t>
      </w:r>
      <w:r w:rsidR="00BA4183" w:rsidRPr="00735047">
        <w:rPr>
          <w:rFonts w:ascii="Arial" w:hAnsi="Arial" w:cs="Arial"/>
          <w:lang w:val="nb-NO"/>
        </w:rPr>
        <w:t xml:space="preserve"> </w:t>
      </w:r>
    </w:p>
    <w:p w:rsidR="00A35AD2" w:rsidRPr="00612F7A" w:rsidRDefault="00A35AD2" w:rsidP="0060126B">
      <w:pPr>
        <w:ind w:left="0"/>
        <w:rPr>
          <w:lang w:val="nb-NO"/>
        </w:rPr>
      </w:pPr>
    </w:p>
    <w:p w:rsidR="00A35AD2" w:rsidRPr="00612F7A" w:rsidRDefault="00A35AD2" w:rsidP="0060126B">
      <w:pPr>
        <w:ind w:left="0"/>
        <w:rPr>
          <w:lang w:val="nb-NO"/>
        </w:rPr>
      </w:pPr>
    </w:p>
    <w:p w:rsidR="00F8184B" w:rsidRPr="00612F7A" w:rsidRDefault="00F8184B" w:rsidP="0060126B">
      <w:pPr>
        <w:ind w:left="0"/>
        <w:rPr>
          <w:lang w:val="nb-NO"/>
        </w:rPr>
      </w:pPr>
      <w:bookmarkStart w:id="12" w:name="Vedlegg"/>
      <w:bookmarkEnd w:id="12"/>
    </w:p>
    <w:p w:rsidR="00F8184B" w:rsidRPr="00612F7A" w:rsidRDefault="00F8184B" w:rsidP="0060126B">
      <w:pPr>
        <w:ind w:left="0"/>
        <w:rPr>
          <w:lang w:val="nb-NO"/>
        </w:rPr>
      </w:pPr>
    </w:p>
    <w:p w:rsidR="00BA4183" w:rsidRPr="00612F7A" w:rsidRDefault="00BA4183" w:rsidP="0060126B">
      <w:pPr>
        <w:ind w:left="0"/>
        <w:rPr>
          <w:lang w:val="nb-NO"/>
        </w:rPr>
      </w:pPr>
      <w:bookmarkStart w:id="13" w:name="KopiTilTabell"/>
      <w:bookmarkEnd w:id="13"/>
    </w:p>
    <w:sectPr w:rsidR="00BA4183" w:rsidRPr="00612F7A" w:rsidSect="00347F2B">
      <w:headerReference w:type="default" r:id="rId6"/>
      <w:headerReference w:type="first" r:id="rId7"/>
      <w:footerReference w:type="first" r:id="rId8"/>
      <w:type w:val="continuous"/>
      <w:pgSz w:w="11906" w:h="16838" w:code="9"/>
      <w:pgMar w:top="2098" w:right="1026" w:bottom="1259" w:left="1049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E7" w:rsidRDefault="00F442E7">
      <w:r>
        <w:separator/>
      </w:r>
    </w:p>
    <w:p w:rsidR="00F442E7" w:rsidRDefault="00F442E7"/>
  </w:endnote>
  <w:endnote w:type="continuationSeparator" w:id="0">
    <w:p w:rsidR="00F442E7" w:rsidRDefault="00F442E7">
      <w:r>
        <w:continuationSeparator/>
      </w:r>
    </w:p>
    <w:p w:rsidR="00F442E7" w:rsidRDefault="00F442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2B" w:rsidRDefault="00347F2B" w:rsidP="00347F2B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347F2B" w:rsidRPr="00B0093B" w:rsidTr="00B0093B">
      <w:tc>
        <w:tcPr>
          <w:tcW w:w="1914" w:type="dxa"/>
          <w:shd w:val="clear" w:color="auto" w:fill="auto"/>
        </w:tcPr>
        <w:p w:rsidR="00347F2B" w:rsidRPr="00347F2B" w:rsidRDefault="00347F2B" w:rsidP="000B74D5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:rsidR="00347F2B" w:rsidRPr="00347F2B" w:rsidRDefault="00347F2B" w:rsidP="000B74D5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:rsidR="00347F2B" w:rsidRPr="00347F2B" w:rsidRDefault="00347F2B" w:rsidP="000B74D5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:rsidR="00347F2B" w:rsidRPr="00347F2B" w:rsidRDefault="00347F2B" w:rsidP="000B74D5">
          <w:pPr>
            <w:pStyle w:val="FooterFet"/>
          </w:pPr>
          <w:r w:rsidRPr="00347F2B">
            <w:t>Telefon</w:t>
          </w:r>
        </w:p>
      </w:tc>
      <w:tc>
        <w:tcPr>
          <w:tcW w:w="1947" w:type="dxa"/>
          <w:shd w:val="clear" w:color="auto" w:fill="auto"/>
        </w:tcPr>
        <w:p w:rsidR="00347F2B" w:rsidRPr="00B0093B" w:rsidRDefault="00347F2B" w:rsidP="000B74D5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973A6A" w:rsidRPr="00347F2B" w:rsidTr="00B0093B">
      <w:tc>
        <w:tcPr>
          <w:tcW w:w="1914" w:type="dxa"/>
          <w:vMerge w:val="restart"/>
          <w:shd w:val="clear" w:color="auto" w:fill="auto"/>
        </w:tcPr>
        <w:p w:rsidR="00973A6A" w:rsidRDefault="00973A6A" w:rsidP="00B0093B">
          <w:pPr>
            <w:pStyle w:val="FooterTekst"/>
            <w:ind w:left="0"/>
          </w:pPr>
          <w:bookmarkStart w:id="24" w:name="ADMPOSTADRESSE"/>
          <w:bookmarkEnd w:id="24"/>
        </w:p>
        <w:p w:rsidR="00973A6A" w:rsidRPr="00347F2B" w:rsidRDefault="000600F6" w:rsidP="00B0093B">
          <w:pPr>
            <w:pStyle w:val="FooterTekst"/>
            <w:ind w:left="0"/>
          </w:pPr>
          <w:bookmarkStart w:id="25" w:name="ADMPOSTNR"/>
          <w:r>
            <w:t>7491</w:t>
          </w:r>
          <w:bookmarkEnd w:id="25"/>
          <w:r w:rsidR="00973A6A">
            <w:t xml:space="preserve"> </w:t>
          </w:r>
          <w:bookmarkStart w:id="26" w:name="ADMPOSTSTED"/>
          <w:r>
            <w:t>TRONDHEIM</w:t>
          </w:r>
          <w:bookmarkEnd w:id="26"/>
        </w:p>
      </w:tc>
      <w:tc>
        <w:tcPr>
          <w:tcW w:w="2222" w:type="dxa"/>
          <w:shd w:val="clear" w:color="auto" w:fill="auto"/>
        </w:tcPr>
        <w:p w:rsidR="00973A6A" w:rsidRPr="00347F2B" w:rsidRDefault="00973A6A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:rsidR="00973A6A" w:rsidRPr="00347F2B" w:rsidRDefault="000600F6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7" w:name="ADMBESØKSADRESSE"/>
          <w:r>
            <w:t>Høgskoleringen 1, Hovedbygningen</w:t>
          </w:r>
          <w:bookmarkEnd w:id="27"/>
        </w:p>
      </w:tc>
      <w:tc>
        <w:tcPr>
          <w:tcW w:w="1512" w:type="dxa"/>
          <w:shd w:val="clear" w:color="auto" w:fill="auto"/>
        </w:tcPr>
        <w:p w:rsidR="00973A6A" w:rsidRPr="00347F2B" w:rsidRDefault="00973A6A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 xml:space="preserve">+47 </w:t>
          </w:r>
          <w:bookmarkStart w:id="28" w:name="ADMTELEFON"/>
          <w:r w:rsidR="000600F6">
            <w:t>73 59 50 00</w:t>
          </w:r>
          <w:bookmarkEnd w:id="28"/>
        </w:p>
      </w:tc>
      <w:tc>
        <w:tcPr>
          <w:tcW w:w="1947" w:type="dxa"/>
          <w:vMerge w:val="restart"/>
          <w:shd w:val="clear" w:color="auto" w:fill="auto"/>
        </w:tcPr>
        <w:p w:rsidR="00973A6A" w:rsidRPr="00347F2B" w:rsidRDefault="000600F6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9" w:name="SAKSBEHANDLERNAVN"/>
          <w:r>
            <w:t>Rune Brandshaug</w:t>
          </w:r>
          <w:bookmarkEnd w:id="29"/>
        </w:p>
      </w:tc>
    </w:tr>
    <w:tr w:rsidR="00973A6A" w:rsidRPr="00347F2B" w:rsidTr="00B0093B">
      <w:tc>
        <w:tcPr>
          <w:tcW w:w="1914" w:type="dxa"/>
          <w:vMerge/>
          <w:shd w:val="clear" w:color="auto" w:fill="auto"/>
        </w:tcPr>
        <w:p w:rsidR="00973A6A" w:rsidRPr="00347F2B" w:rsidRDefault="00973A6A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  <w:shd w:val="clear" w:color="auto" w:fill="auto"/>
        </w:tcPr>
        <w:p w:rsidR="00973A6A" w:rsidRPr="00347F2B" w:rsidRDefault="000600F6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30" w:name="ADMEMAILADRESSE"/>
          <w:r>
            <w:t>post@</w:t>
          </w:r>
          <w:r w:rsidR="00735047">
            <w:t>ub.</w:t>
          </w:r>
          <w:r>
            <w:t>ntnu.no</w:t>
          </w:r>
          <w:bookmarkEnd w:id="30"/>
        </w:p>
      </w:tc>
      <w:tc>
        <w:tcPr>
          <w:tcW w:w="2367" w:type="dxa"/>
          <w:vMerge/>
          <w:shd w:val="clear" w:color="auto" w:fill="auto"/>
        </w:tcPr>
        <w:p w:rsidR="00973A6A" w:rsidRPr="00347F2B" w:rsidRDefault="00973A6A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:rsidR="00973A6A" w:rsidRPr="00347F2B" w:rsidRDefault="00973A6A" w:rsidP="000B74D5">
          <w:pPr>
            <w:pStyle w:val="FooterFet"/>
          </w:pPr>
        </w:p>
      </w:tc>
      <w:tc>
        <w:tcPr>
          <w:tcW w:w="1947" w:type="dxa"/>
          <w:vMerge/>
          <w:shd w:val="clear" w:color="auto" w:fill="auto"/>
        </w:tcPr>
        <w:p w:rsidR="00973A6A" w:rsidRPr="00347F2B" w:rsidRDefault="00973A6A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973A6A" w:rsidRPr="00B0093B" w:rsidTr="00B0093B">
      <w:tc>
        <w:tcPr>
          <w:tcW w:w="1914" w:type="dxa"/>
          <w:vMerge/>
          <w:shd w:val="clear" w:color="auto" w:fill="auto"/>
        </w:tcPr>
        <w:p w:rsidR="00973A6A" w:rsidRPr="00347F2B" w:rsidRDefault="00973A6A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  <w:shd w:val="clear" w:color="auto" w:fill="auto"/>
        </w:tcPr>
        <w:p w:rsidR="00973A6A" w:rsidRPr="00347F2B" w:rsidRDefault="00973A6A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:rsidR="00973A6A" w:rsidRPr="00347F2B" w:rsidRDefault="00973A6A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:rsidR="00973A6A" w:rsidRPr="00347F2B" w:rsidRDefault="00973A6A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 xml:space="preserve"> </w:t>
          </w:r>
        </w:p>
      </w:tc>
      <w:tc>
        <w:tcPr>
          <w:tcW w:w="1947" w:type="dxa"/>
          <w:shd w:val="clear" w:color="auto" w:fill="auto"/>
        </w:tcPr>
        <w:p w:rsidR="00973A6A" w:rsidRPr="00347F2B" w:rsidRDefault="00973A6A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 xml:space="preserve">Tlf: +47 </w:t>
          </w:r>
          <w:bookmarkStart w:id="31" w:name="SAKSBEHTLF"/>
          <w:r w:rsidR="000600F6">
            <w:t>73 59 70 66</w:t>
          </w:r>
          <w:bookmarkEnd w:id="31"/>
        </w:p>
      </w:tc>
    </w:tr>
  </w:tbl>
  <w:p w:rsidR="005A3635" w:rsidRDefault="005A3635" w:rsidP="005A3635">
    <w:pPr>
      <w:pStyle w:val="FooterGraa"/>
    </w:pPr>
    <w:r>
      <w:t>Adresser korrespondanse til saksbehandlende enhet. Husk å oppgi referanse.</w:t>
    </w:r>
  </w:p>
  <w:p w:rsidR="007E44DF" w:rsidRDefault="007E44DF" w:rsidP="005A3635">
    <w:pPr>
      <w:pStyle w:val="FooterGr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E7" w:rsidRDefault="00F442E7">
      <w:r>
        <w:separator/>
      </w:r>
    </w:p>
    <w:p w:rsidR="00F442E7" w:rsidRDefault="00F442E7"/>
  </w:footnote>
  <w:footnote w:type="continuationSeparator" w:id="0">
    <w:p w:rsidR="00F442E7" w:rsidRDefault="00F442E7">
      <w:r>
        <w:continuationSeparator/>
      </w:r>
    </w:p>
    <w:p w:rsidR="00F442E7" w:rsidRDefault="00F44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13" w:rsidRDefault="006A6413" w:rsidP="00F57F35">
    <w:pPr>
      <w:pStyle w:val="Topptekst"/>
      <w:jc w:val="right"/>
    </w:pPr>
    <w:r>
      <w:fldChar w:fldCharType="begin"/>
    </w:r>
    <w:r>
      <w:instrText xml:space="preserve"> PAGE </w:instrText>
    </w:r>
    <w:r>
      <w:fldChar w:fldCharType="separate"/>
    </w:r>
    <w:r w:rsidR="00BD598E">
      <w:rPr>
        <w:noProof/>
      </w:rPr>
      <w:t>2</w:t>
    </w:r>
    <w:r>
      <w:fldChar w:fldCharType="end"/>
    </w:r>
    <w:r>
      <w:t xml:space="preserve"> av </w:t>
    </w:r>
    <w:r w:rsidR="00EE258F">
      <w:rPr>
        <w:noProof/>
      </w:rPr>
      <w:fldChar w:fldCharType="begin"/>
    </w:r>
    <w:r w:rsidR="00EE258F">
      <w:rPr>
        <w:noProof/>
      </w:rPr>
      <w:instrText xml:space="preserve"> NUMPAGES </w:instrText>
    </w:r>
    <w:r w:rsidR="00EE258F">
      <w:rPr>
        <w:noProof/>
      </w:rPr>
      <w:fldChar w:fldCharType="separate"/>
    </w:r>
    <w:r w:rsidR="00BD598E">
      <w:rPr>
        <w:noProof/>
      </w:rPr>
      <w:t>2</w:t>
    </w:r>
    <w:r w:rsidR="00EE258F">
      <w:rPr>
        <w:noProof/>
      </w:rPr>
      <w:fldChar w:fldCharType="end"/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38"/>
      <w:gridCol w:w="1990"/>
    </w:tblGrid>
    <w:tr w:rsidR="006A6413">
      <w:tc>
        <w:tcPr>
          <w:tcW w:w="6579" w:type="dxa"/>
        </w:tcPr>
        <w:p w:rsidR="006A6413" w:rsidRDefault="006A6413" w:rsidP="00677F14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</w:tcPr>
        <w:p w:rsidR="006A6413" w:rsidRDefault="006A6413" w:rsidP="00677F14">
          <w:pPr>
            <w:pStyle w:val="DatoRefTekst"/>
          </w:pPr>
          <w:r>
            <w:t>Vår dato</w:t>
          </w:r>
        </w:p>
        <w:p w:rsidR="006A6413" w:rsidRPr="004D6D92" w:rsidRDefault="000600F6" w:rsidP="004D6D92">
          <w:pPr>
            <w:pStyle w:val="DatoRefFyllInn"/>
          </w:pPr>
          <w:bookmarkStart w:id="14" w:name="BREVDATO2"/>
          <w:r>
            <w:t>01.02.2019</w:t>
          </w:r>
          <w:bookmarkEnd w:id="14"/>
        </w:p>
      </w:tc>
      <w:tc>
        <w:tcPr>
          <w:tcW w:w="1996" w:type="dxa"/>
        </w:tcPr>
        <w:p w:rsidR="006A6413" w:rsidRDefault="006A6413" w:rsidP="00677F14">
          <w:pPr>
            <w:pStyle w:val="DatoRefTekst"/>
          </w:pPr>
          <w:r>
            <w:t>Vår referanse</w:t>
          </w:r>
        </w:p>
        <w:p w:rsidR="006A6413" w:rsidRPr="004D6D92" w:rsidRDefault="000600F6" w:rsidP="004D6D92">
          <w:pPr>
            <w:pStyle w:val="DatoRefFyllInn"/>
          </w:pPr>
          <w:bookmarkStart w:id="15" w:name="SAKSNR2"/>
          <w:r>
            <w:t>2019/877</w:t>
          </w:r>
          <w:bookmarkEnd w:id="15"/>
          <w:r w:rsidR="006A6413" w:rsidRPr="004D6D92">
            <w:t>/</w:t>
          </w:r>
          <w:bookmarkStart w:id="16" w:name="SAKSBEHANDLERKODE2"/>
          <w:r>
            <w:t>RUBR</w:t>
          </w:r>
          <w:bookmarkEnd w:id="16"/>
        </w:p>
      </w:tc>
    </w:tr>
  </w:tbl>
  <w:p w:rsidR="006A6413" w:rsidRPr="006A6413" w:rsidRDefault="006A6413" w:rsidP="00677F1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DF" w:rsidRPr="006A6413" w:rsidRDefault="008802C2" w:rsidP="00677F14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1600200" cy="298450"/>
          <wp:effectExtent l="0" t="0" r="0" b="6350"/>
          <wp:wrapNone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413" w:rsidRPr="006A6413">
      <w:fldChar w:fldCharType="begin"/>
    </w:r>
    <w:r w:rsidR="006A6413" w:rsidRPr="006A6413">
      <w:instrText xml:space="preserve"> PAGE </w:instrText>
    </w:r>
    <w:r w:rsidR="006A6413" w:rsidRPr="006A6413">
      <w:fldChar w:fldCharType="separate"/>
    </w:r>
    <w:r w:rsidR="00577DAF">
      <w:rPr>
        <w:noProof/>
      </w:rPr>
      <w:t>1</w:t>
    </w:r>
    <w:r w:rsidR="006A6413" w:rsidRPr="006A6413">
      <w:fldChar w:fldCharType="end"/>
    </w:r>
    <w:r w:rsidR="006A6413" w:rsidRPr="006A6413">
      <w:t xml:space="preserve"> av </w:t>
    </w:r>
    <w:r w:rsidR="00EE258F">
      <w:rPr>
        <w:noProof/>
      </w:rPr>
      <w:fldChar w:fldCharType="begin"/>
    </w:r>
    <w:r w:rsidR="00EE258F">
      <w:rPr>
        <w:noProof/>
      </w:rPr>
      <w:instrText xml:space="preserve"> NUMPAGES </w:instrText>
    </w:r>
    <w:r w:rsidR="00EE258F">
      <w:rPr>
        <w:noProof/>
      </w:rPr>
      <w:fldChar w:fldCharType="separate"/>
    </w:r>
    <w:r w:rsidR="00577DAF">
      <w:rPr>
        <w:noProof/>
      </w:rPr>
      <w:t>1</w:t>
    </w:r>
    <w:r w:rsidR="00EE258F">
      <w:rPr>
        <w:noProof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158"/>
      <w:gridCol w:w="1683"/>
      <w:gridCol w:w="1990"/>
    </w:tblGrid>
    <w:tr w:rsidR="006A6413">
      <w:tc>
        <w:tcPr>
          <w:tcW w:w="6228" w:type="dxa"/>
          <w:tcBorders>
            <w:top w:val="nil"/>
            <w:left w:val="nil"/>
            <w:bottom w:val="nil"/>
            <w:right w:val="nil"/>
          </w:tcBorders>
        </w:tcPr>
        <w:p w:rsidR="006A6413" w:rsidRDefault="006A6413" w:rsidP="00677F14">
          <w:pPr>
            <w:pStyle w:val="Topptekst"/>
          </w:pPr>
        </w:p>
      </w:tc>
      <w:tc>
        <w:tcPr>
          <w:tcW w:w="1692" w:type="dxa"/>
          <w:tcBorders>
            <w:top w:val="nil"/>
            <w:left w:val="nil"/>
            <w:bottom w:val="nil"/>
            <w:right w:val="nil"/>
          </w:tcBorders>
        </w:tcPr>
        <w:p w:rsidR="006A6413" w:rsidRDefault="006A6413" w:rsidP="00677F14">
          <w:pPr>
            <w:pStyle w:val="DatoRefTekst"/>
          </w:pPr>
          <w:r>
            <w:t>Vår dato</w:t>
          </w:r>
        </w:p>
        <w:p w:rsidR="006A6413" w:rsidRPr="006E7025" w:rsidRDefault="00735047" w:rsidP="004D6D92">
          <w:pPr>
            <w:pStyle w:val="DatoFyllInn1"/>
          </w:pPr>
          <w:bookmarkStart w:id="17" w:name="BREVDATO"/>
          <w:r>
            <w:t>30.01</w:t>
          </w:r>
          <w:r w:rsidR="000600F6">
            <w:t>.2019</w:t>
          </w:r>
          <w:bookmarkEnd w:id="1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6A6413" w:rsidRDefault="006A6413" w:rsidP="00677F14">
          <w:pPr>
            <w:pStyle w:val="DatoRefTekst"/>
          </w:pPr>
          <w:r>
            <w:t>Vår referanse</w:t>
          </w:r>
        </w:p>
        <w:p w:rsidR="006A6413" w:rsidRDefault="000600F6" w:rsidP="004D6D92">
          <w:pPr>
            <w:pStyle w:val="DatoFyllInn1"/>
          </w:pPr>
          <w:bookmarkStart w:id="18" w:name="SAKSNR"/>
          <w:r>
            <w:t>2019/877</w:t>
          </w:r>
          <w:bookmarkEnd w:id="18"/>
          <w:r w:rsidR="006A6413">
            <w:t>/</w:t>
          </w:r>
          <w:bookmarkStart w:id="19" w:name="SAKSBEHANDLERKODE"/>
          <w:r>
            <w:t>RUBR</w:t>
          </w:r>
          <w:bookmarkEnd w:id="19"/>
        </w:p>
      </w:tc>
    </w:tr>
    <w:tr w:rsidR="006A6413">
      <w:tc>
        <w:tcPr>
          <w:tcW w:w="622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A6413" w:rsidRDefault="000600F6" w:rsidP="002568D9">
          <w:pPr>
            <w:pStyle w:val="Header1"/>
            <w:ind w:left="0"/>
          </w:pPr>
          <w:bookmarkStart w:id="20" w:name="ADMBETEGNELSE_3R"/>
          <w:r>
            <w:t>NTNU Universitetsbiblioteket</w:t>
          </w:r>
          <w:bookmarkEnd w:id="20"/>
        </w:p>
        <w:p w:rsidR="006A6413" w:rsidRDefault="006A6413" w:rsidP="002568D9">
          <w:pPr>
            <w:pStyle w:val="Header1"/>
            <w:ind w:left="0"/>
          </w:pPr>
          <w:bookmarkStart w:id="21" w:name="ADMBETEGNELSE_4R"/>
          <w:bookmarkEnd w:id="21"/>
        </w:p>
      </w:tc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A6413" w:rsidRDefault="006A6413" w:rsidP="00677F14">
          <w:pPr>
            <w:pStyle w:val="DatoRefTekst2"/>
          </w:pPr>
          <w:r>
            <w:t>Deres dato</w:t>
          </w:r>
        </w:p>
        <w:p w:rsidR="006A6413" w:rsidRPr="006E7025" w:rsidRDefault="006A6413" w:rsidP="004D6D92">
          <w:pPr>
            <w:pStyle w:val="DatoRefFyllInn"/>
          </w:pPr>
          <w:bookmarkStart w:id="22" w:name="REFDATO"/>
          <w:bookmarkEnd w:id="22"/>
        </w:p>
      </w:tc>
      <w:tc>
        <w:tcPr>
          <w:tcW w:w="199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A6413" w:rsidRDefault="006A6413" w:rsidP="00677F14">
          <w:pPr>
            <w:pStyle w:val="DatoRefTekst2"/>
          </w:pPr>
          <w:r>
            <w:t>Deres referanse</w:t>
          </w:r>
        </w:p>
        <w:p w:rsidR="006A6413" w:rsidRPr="006E7025" w:rsidRDefault="00735047" w:rsidP="004D6D92">
          <w:pPr>
            <w:pStyle w:val="DatoRefFyllInn"/>
          </w:pPr>
          <w:bookmarkStart w:id="23" w:name="REF"/>
          <w:bookmarkEnd w:id="23"/>
          <w:r>
            <w:t>2016/22142</w:t>
          </w:r>
        </w:p>
      </w:tc>
    </w:tr>
  </w:tbl>
  <w:p w:rsidR="006A6413" w:rsidRDefault="006A6413" w:rsidP="005848AD">
    <w:pPr>
      <w:pStyle w:val="FyllLin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E7"/>
    <w:rsid w:val="0004079D"/>
    <w:rsid w:val="000600F6"/>
    <w:rsid w:val="00090D87"/>
    <w:rsid w:val="00091BA6"/>
    <w:rsid w:val="00093B5D"/>
    <w:rsid w:val="000B74D5"/>
    <w:rsid w:val="000F4F64"/>
    <w:rsid w:val="00137BB8"/>
    <w:rsid w:val="001407DE"/>
    <w:rsid w:val="001A67E8"/>
    <w:rsid w:val="001E5D25"/>
    <w:rsid w:val="00206628"/>
    <w:rsid w:val="002263E1"/>
    <w:rsid w:val="002446EA"/>
    <w:rsid w:val="002568D9"/>
    <w:rsid w:val="00276BF8"/>
    <w:rsid w:val="00280124"/>
    <w:rsid w:val="002D6542"/>
    <w:rsid w:val="002E02F2"/>
    <w:rsid w:val="002F2799"/>
    <w:rsid w:val="00311846"/>
    <w:rsid w:val="003302DF"/>
    <w:rsid w:val="00341484"/>
    <w:rsid w:val="0034594D"/>
    <w:rsid w:val="00347F2B"/>
    <w:rsid w:val="00353FA3"/>
    <w:rsid w:val="003560F4"/>
    <w:rsid w:val="00366A50"/>
    <w:rsid w:val="003D0698"/>
    <w:rsid w:val="00416665"/>
    <w:rsid w:val="00427D7C"/>
    <w:rsid w:val="00464358"/>
    <w:rsid w:val="004661D2"/>
    <w:rsid w:val="004D0917"/>
    <w:rsid w:val="004D4074"/>
    <w:rsid w:val="004D6D92"/>
    <w:rsid w:val="00577DAF"/>
    <w:rsid w:val="005848AD"/>
    <w:rsid w:val="00585F89"/>
    <w:rsid w:val="005A3635"/>
    <w:rsid w:val="005D47AC"/>
    <w:rsid w:val="0060126B"/>
    <w:rsid w:val="00602938"/>
    <w:rsid w:val="006055E7"/>
    <w:rsid w:val="00612F7A"/>
    <w:rsid w:val="00673198"/>
    <w:rsid w:val="00677F14"/>
    <w:rsid w:val="006A6413"/>
    <w:rsid w:val="006C5722"/>
    <w:rsid w:val="006C7022"/>
    <w:rsid w:val="006D0956"/>
    <w:rsid w:val="006E7025"/>
    <w:rsid w:val="00735047"/>
    <w:rsid w:val="007B16A9"/>
    <w:rsid w:val="007E44DF"/>
    <w:rsid w:val="0082508F"/>
    <w:rsid w:val="008802C2"/>
    <w:rsid w:val="008A51E3"/>
    <w:rsid w:val="008D4971"/>
    <w:rsid w:val="00917519"/>
    <w:rsid w:val="00945C6F"/>
    <w:rsid w:val="00973A6A"/>
    <w:rsid w:val="0098376D"/>
    <w:rsid w:val="009D2116"/>
    <w:rsid w:val="009F590E"/>
    <w:rsid w:val="00A01972"/>
    <w:rsid w:val="00A211FF"/>
    <w:rsid w:val="00A35AD2"/>
    <w:rsid w:val="00A80E63"/>
    <w:rsid w:val="00AC7C1D"/>
    <w:rsid w:val="00AD7C07"/>
    <w:rsid w:val="00AE6046"/>
    <w:rsid w:val="00B0093B"/>
    <w:rsid w:val="00B7004D"/>
    <w:rsid w:val="00B84D12"/>
    <w:rsid w:val="00B8654E"/>
    <w:rsid w:val="00BA4183"/>
    <w:rsid w:val="00BB746E"/>
    <w:rsid w:val="00BC2112"/>
    <w:rsid w:val="00BD598E"/>
    <w:rsid w:val="00BE339A"/>
    <w:rsid w:val="00C264D0"/>
    <w:rsid w:val="00C4244C"/>
    <w:rsid w:val="00C72E8D"/>
    <w:rsid w:val="00C737C5"/>
    <w:rsid w:val="00C972BE"/>
    <w:rsid w:val="00CA4FF9"/>
    <w:rsid w:val="00CE0869"/>
    <w:rsid w:val="00D22467"/>
    <w:rsid w:val="00D227E1"/>
    <w:rsid w:val="00D43299"/>
    <w:rsid w:val="00DD7788"/>
    <w:rsid w:val="00DF6E25"/>
    <w:rsid w:val="00E24C7E"/>
    <w:rsid w:val="00E26081"/>
    <w:rsid w:val="00E417DF"/>
    <w:rsid w:val="00EE258F"/>
    <w:rsid w:val="00EE3F4C"/>
    <w:rsid w:val="00F37298"/>
    <w:rsid w:val="00F442E7"/>
    <w:rsid w:val="00F57F35"/>
    <w:rsid w:val="00F8184B"/>
    <w:rsid w:val="00F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6657B05-21EC-429C-BE9E-83CA625C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rsid w:val="00677F14"/>
    <w:pPr>
      <w:tabs>
        <w:tab w:val="center" w:pos="4153"/>
        <w:tab w:val="right" w:pos="8306"/>
      </w:tabs>
      <w:spacing w:after="20"/>
      <w:ind w:left="0" w:right="0"/>
    </w:pPr>
    <w:rPr>
      <w:rFonts w:ascii="Arial" w:hAnsi="Arial" w:cs="Arial"/>
      <w:sz w:val="19"/>
      <w:szCs w:val="19"/>
      <w:lang w:val="nb-NO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</w:rPr>
  </w:style>
  <w:style w:type="paragraph" w:customStyle="1" w:styleId="DatoRefFyllInn">
    <w:name w:val="DatoRefFyllInn"/>
    <w:basedOn w:val="Topptekst"/>
    <w:autoRedefine/>
    <w:rsid w:val="00091BA6"/>
    <w:pPr>
      <w:spacing w:after="60"/>
    </w:pPr>
    <w:rPr>
      <w:rFonts w:ascii="Times" w:hAnsi="Times" w:cs="Times New Roman"/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0B74D5"/>
    <w:pPr>
      <w:tabs>
        <w:tab w:val="clear" w:pos="6282"/>
        <w:tab w:val="left" w:pos="6480"/>
      </w:tabs>
      <w:spacing w:before="60"/>
      <w:ind w:left="-9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sz w:val="2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color w:val="808080"/>
      <w:sz w:val="18"/>
    </w:rPr>
  </w:style>
  <w:style w:type="paragraph" w:customStyle="1" w:styleId="Tilfelt">
    <w:name w:val="Tilfelt"/>
    <w:basedOn w:val="Normal"/>
    <w:autoRedefine/>
    <w:rsid w:val="00735047"/>
    <w:pPr>
      <w:spacing w:after="20"/>
      <w:ind w:left="0"/>
    </w:pPr>
    <w:rPr>
      <w:sz w:val="32"/>
      <w:szCs w:val="32"/>
      <w:lang w:val="nb-NO"/>
    </w:rPr>
  </w:style>
  <w:style w:type="paragraph" w:customStyle="1" w:styleId="Merknad">
    <w:name w:val="Merknad"/>
    <w:basedOn w:val="Normal"/>
    <w:autoRedefine/>
    <w:rsid w:val="00464358"/>
    <w:pPr>
      <w:spacing w:before="50" w:after="50"/>
      <w:ind w:left="0"/>
    </w:pPr>
    <w:rPr>
      <w:rFonts w:ascii="Arial" w:hAnsi="Arial"/>
      <w:b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rsid w:val="00347F2B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rFonts w:ascii="Times" w:hAnsi="Times"/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rsid w:val="00347F2B"/>
    <w:pPr>
      <w:spacing w:after="0"/>
    </w:pPr>
  </w:style>
  <w:style w:type="table" w:styleId="Tabellrutenett">
    <w:name w:val="Table Grid"/>
    <w:basedOn w:val="Vanligtabell"/>
    <w:rsid w:val="00DF6E25"/>
    <w:pPr>
      <w:spacing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9A9F8D0E</Template>
  <TotalTime>1</TotalTime>
  <Pages>1</Pages>
  <Words>103</Words>
  <Characters>614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Unni Merete S. Helland</dc:creator>
  <cp:lastModifiedBy>Carlsen, Stein</cp:lastModifiedBy>
  <cp:revision>2</cp:revision>
  <cp:lastPrinted>2019-02-01T12:17:00Z</cp:lastPrinted>
  <dcterms:created xsi:type="dcterms:W3CDTF">2019-02-19T10:46:00Z</dcterms:created>
  <dcterms:modified xsi:type="dcterms:W3CDTF">2019-02-19T10:46:00Z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C:\Users\unnims\AppData\Local\Temp\76\2429947_DOCX.XML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https://ephorte.ntnu.no/ephorteweb/shared/aspx/Default/CheckInDocForm.aspx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2143978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https%3a%2f%2fephorte.ntnu.no%2fephorteweb%2fshared%2faspx%2fDefault%2fdetails.aspx%3ff%3dViewJP%26JP_ID%3d1644553%26LoadDocHandling%3dtrue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C%3a%5cUsers%5cunnims%5cAppData%5cLocal%5cTemp%5c76%5c2429947.DOCX</vt:lpwstr>
  </property>
  <property fmtid="{D5CDD505-2E9C-101B-9397-08002B2CF9AE}" pid="13" name="LinkId">
    <vt:i4>1644553</vt:i4>
  </property>
</Properties>
</file>