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B384F2" w14:textId="77777777" w:rsidR="00606F1C" w:rsidRPr="00296F10" w:rsidRDefault="001A5436">
      <w:pPr>
        <w:rPr>
          <w:rFonts w:ascii="Times New Roman" w:hAnsi="Times New Roman" w:cs="Times New Roman"/>
        </w:rPr>
      </w:pPr>
      <w:r w:rsidRPr="00296F10">
        <w:rPr>
          <w:rFonts w:ascii="Times New Roman" w:hAnsi="Times New Roman" w:cs="Times New Roman"/>
        </w:rPr>
        <w:t>Skattedirektoratet</w:t>
      </w:r>
    </w:p>
    <w:p w14:paraId="49002E86" w14:textId="77777777" w:rsidR="001A5436" w:rsidRDefault="001A5436">
      <w:pPr>
        <w:rPr>
          <w:rStyle w:val="Hyperkobling"/>
          <w:rFonts w:ascii="Times New Roman" w:hAnsi="Times New Roman" w:cs="Times New Roman"/>
        </w:rPr>
      </w:pPr>
      <w:r w:rsidRPr="00296F10">
        <w:rPr>
          <w:rFonts w:ascii="Times New Roman" w:hAnsi="Times New Roman" w:cs="Times New Roman"/>
        </w:rPr>
        <w:t xml:space="preserve">Epost: </w:t>
      </w:r>
      <w:hyperlink r:id="rId5" w:history="1">
        <w:r w:rsidRPr="00296F10">
          <w:rPr>
            <w:rStyle w:val="Hyperkobling"/>
            <w:rFonts w:ascii="Times New Roman" w:hAnsi="Times New Roman" w:cs="Times New Roman"/>
          </w:rPr>
          <w:t>firmapost@skattedirektoratet.no</w:t>
        </w:r>
      </w:hyperlink>
    </w:p>
    <w:p w14:paraId="0C579A18" w14:textId="567A44F4" w:rsidR="002B7DB5" w:rsidRPr="00296F10" w:rsidRDefault="002B7DB5" w:rsidP="002B7DB5">
      <w:pPr>
        <w:rPr>
          <w:rFonts w:ascii="Times New Roman" w:hAnsi="Times New Roman" w:cs="Times New Roman"/>
        </w:rPr>
      </w:pPr>
      <w:r>
        <w:rPr>
          <w:rFonts w:ascii="Times New Roman" w:hAnsi="Times New Roman" w:cs="Times New Roman"/>
        </w:rPr>
        <w:t xml:space="preserve">Referanse: </w:t>
      </w:r>
      <w:r w:rsidRPr="002B7DB5">
        <w:rPr>
          <w:rFonts w:ascii="Times New Roman" w:hAnsi="Times New Roman" w:cs="Times New Roman"/>
        </w:rPr>
        <w:t>2016/22142</w:t>
      </w:r>
    </w:p>
    <w:p w14:paraId="6F7D53F7" w14:textId="77777777" w:rsidR="002B7DB5" w:rsidRPr="00296F10" w:rsidRDefault="002B7DB5">
      <w:pPr>
        <w:rPr>
          <w:rFonts w:ascii="Times New Roman" w:hAnsi="Times New Roman" w:cs="Times New Roman"/>
        </w:rPr>
      </w:pPr>
    </w:p>
    <w:p w14:paraId="2705B933" w14:textId="034CE033" w:rsidR="001A5436" w:rsidRPr="00296F10" w:rsidRDefault="001A5436">
      <w:pPr>
        <w:rPr>
          <w:rFonts w:ascii="Times New Roman" w:hAnsi="Times New Roman" w:cs="Times New Roman"/>
        </w:rPr>
      </w:pP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r>
      <w:r w:rsidRPr="00296F10">
        <w:rPr>
          <w:rFonts w:ascii="Times New Roman" w:hAnsi="Times New Roman" w:cs="Times New Roman"/>
        </w:rPr>
        <w:tab/>
        <w:t xml:space="preserve">OSLO, 15. </w:t>
      </w:r>
      <w:r w:rsidR="00A0163E">
        <w:rPr>
          <w:rFonts w:ascii="Times New Roman" w:hAnsi="Times New Roman" w:cs="Times New Roman"/>
        </w:rPr>
        <w:t>f</w:t>
      </w:r>
      <w:r w:rsidRPr="00296F10">
        <w:rPr>
          <w:rFonts w:ascii="Times New Roman" w:hAnsi="Times New Roman" w:cs="Times New Roman"/>
        </w:rPr>
        <w:t>ebruar 2019</w:t>
      </w:r>
    </w:p>
    <w:p w14:paraId="219EB04C" w14:textId="77777777" w:rsidR="001A5436" w:rsidRPr="00296F10" w:rsidRDefault="001A5436">
      <w:pPr>
        <w:rPr>
          <w:rFonts w:ascii="Times New Roman" w:hAnsi="Times New Roman" w:cs="Times New Roman"/>
        </w:rPr>
      </w:pPr>
    </w:p>
    <w:p w14:paraId="5FDE141F" w14:textId="77777777" w:rsidR="001A5436" w:rsidRPr="00296F10" w:rsidRDefault="001A5436">
      <w:pPr>
        <w:rPr>
          <w:rFonts w:ascii="Times New Roman" w:hAnsi="Times New Roman" w:cs="Times New Roman"/>
        </w:rPr>
      </w:pPr>
    </w:p>
    <w:p w14:paraId="65B6D229" w14:textId="0849B600" w:rsidR="001A5436" w:rsidRPr="00296F10" w:rsidRDefault="001A5436" w:rsidP="001A5436">
      <w:pPr>
        <w:jc w:val="center"/>
        <w:rPr>
          <w:rFonts w:ascii="Times New Roman" w:hAnsi="Times New Roman" w:cs="Times New Roman"/>
          <w:b/>
          <w:noProof/>
        </w:rPr>
      </w:pPr>
      <w:r w:rsidRPr="00296F10">
        <w:rPr>
          <w:rFonts w:ascii="Times New Roman" w:hAnsi="Times New Roman" w:cs="Times New Roman"/>
          <w:noProof/>
        </w:rPr>
        <w:t>S</w:t>
      </w:r>
      <w:r w:rsidRPr="00296F10">
        <w:rPr>
          <w:rFonts w:ascii="Times New Roman" w:hAnsi="Times New Roman" w:cs="Times New Roman"/>
          <w:b/>
          <w:noProof/>
        </w:rPr>
        <w:t xml:space="preserve">var fra Storytel </w:t>
      </w:r>
      <w:r w:rsidR="00E73598">
        <w:rPr>
          <w:rFonts w:ascii="Times New Roman" w:hAnsi="Times New Roman" w:cs="Times New Roman"/>
          <w:b/>
          <w:noProof/>
        </w:rPr>
        <w:t xml:space="preserve">AS </w:t>
      </w:r>
      <w:r w:rsidRPr="00296F10">
        <w:rPr>
          <w:rFonts w:ascii="Times New Roman" w:hAnsi="Times New Roman" w:cs="Times New Roman"/>
          <w:b/>
          <w:noProof/>
        </w:rPr>
        <w:t xml:space="preserve">på høyringsnotat om meirverdiavgiftsfritåk i elektroniske publikasjonar. </w:t>
      </w:r>
    </w:p>
    <w:p w14:paraId="58385441" w14:textId="77777777" w:rsidR="00963DC8" w:rsidRPr="00296F10" w:rsidRDefault="00963DC8" w:rsidP="001A5436">
      <w:pPr>
        <w:jc w:val="center"/>
        <w:rPr>
          <w:rFonts w:ascii="Times New Roman" w:hAnsi="Times New Roman" w:cs="Times New Roman"/>
          <w:b/>
          <w:noProof/>
        </w:rPr>
      </w:pPr>
    </w:p>
    <w:p w14:paraId="04051C21" w14:textId="3FF461C7" w:rsidR="00963DC8" w:rsidRPr="00296F10" w:rsidRDefault="00A0163E" w:rsidP="00963DC8">
      <w:pPr>
        <w:rPr>
          <w:rFonts w:ascii="Times New Roman" w:hAnsi="Times New Roman" w:cs="Times New Roman"/>
          <w:noProof/>
        </w:rPr>
      </w:pPr>
      <w:bookmarkStart w:id="0" w:name="_GoBack"/>
      <w:r>
        <w:rPr>
          <w:rFonts w:ascii="Times New Roman" w:hAnsi="Times New Roman" w:cs="Times New Roman"/>
          <w:noProof/>
        </w:rPr>
        <w:t>Storytel</w:t>
      </w:r>
      <w:bookmarkEnd w:id="0"/>
      <w:r>
        <w:rPr>
          <w:rFonts w:ascii="Times New Roman" w:hAnsi="Times New Roman" w:cs="Times New Roman"/>
          <w:noProof/>
        </w:rPr>
        <w:t xml:space="preserve"> viser til høring</w:t>
      </w:r>
      <w:r w:rsidR="00963DC8" w:rsidRPr="00296F10">
        <w:rPr>
          <w:rFonts w:ascii="Times New Roman" w:hAnsi="Times New Roman" w:cs="Times New Roman"/>
          <w:noProof/>
        </w:rPr>
        <w:t xml:space="preserve"> fra Skattedirektoratet </w:t>
      </w:r>
      <w:r>
        <w:rPr>
          <w:rFonts w:ascii="Times New Roman" w:hAnsi="Times New Roman" w:cs="Times New Roman"/>
          <w:noProof/>
        </w:rPr>
        <w:t>med frist 15</w:t>
      </w:r>
      <w:r w:rsidR="00963DC8" w:rsidRPr="00296F10">
        <w:rPr>
          <w:rFonts w:ascii="Times New Roman" w:hAnsi="Times New Roman" w:cs="Times New Roman"/>
          <w:noProof/>
        </w:rPr>
        <w:t>.</w:t>
      </w:r>
      <w:r>
        <w:rPr>
          <w:rFonts w:ascii="Times New Roman" w:hAnsi="Times New Roman" w:cs="Times New Roman"/>
          <w:noProof/>
        </w:rPr>
        <w:t xml:space="preserve"> februar </w:t>
      </w:r>
      <w:r w:rsidR="00963DC8" w:rsidRPr="00296F10">
        <w:rPr>
          <w:rFonts w:ascii="Times New Roman" w:hAnsi="Times New Roman" w:cs="Times New Roman"/>
          <w:noProof/>
        </w:rPr>
        <w:t>2019</w:t>
      </w:r>
      <w:r>
        <w:rPr>
          <w:rFonts w:ascii="Times New Roman" w:hAnsi="Times New Roman" w:cs="Times New Roman"/>
          <w:noProof/>
        </w:rPr>
        <w:t>.</w:t>
      </w:r>
    </w:p>
    <w:p w14:paraId="3AB2F6B9" w14:textId="77777777" w:rsidR="00963DC8" w:rsidRPr="00296F10" w:rsidRDefault="00963DC8" w:rsidP="00963DC8">
      <w:pPr>
        <w:rPr>
          <w:rFonts w:ascii="Times New Roman" w:hAnsi="Times New Roman" w:cs="Times New Roman"/>
          <w:noProof/>
        </w:rPr>
      </w:pPr>
    </w:p>
    <w:p w14:paraId="7EAFE98D" w14:textId="498B3A8E" w:rsidR="00963DC8" w:rsidRPr="00296F10" w:rsidRDefault="00963DC8" w:rsidP="00963DC8">
      <w:pPr>
        <w:rPr>
          <w:rFonts w:ascii="Times New Roman" w:hAnsi="Times New Roman" w:cs="Times New Roman"/>
          <w:noProof/>
          <w:u w:val="single"/>
        </w:rPr>
      </w:pPr>
      <w:r w:rsidRPr="00296F10">
        <w:rPr>
          <w:rFonts w:ascii="Times New Roman" w:hAnsi="Times New Roman" w:cs="Times New Roman"/>
          <w:noProof/>
          <w:u w:val="single"/>
        </w:rPr>
        <w:t>Om Storytel:</w:t>
      </w:r>
    </w:p>
    <w:p w14:paraId="4DDFC1EE" w14:textId="4F5EFED6" w:rsidR="00AF2027" w:rsidRPr="00AF2027" w:rsidRDefault="006F4432" w:rsidP="00AF2027">
      <w:pPr>
        <w:rPr>
          <w:rFonts w:ascii="Times New Roman" w:hAnsi="Times New Roman" w:cs="Times New Roman"/>
          <w:noProof/>
        </w:rPr>
      </w:pPr>
      <w:r w:rsidRPr="006F4432">
        <w:rPr>
          <w:rFonts w:ascii="Times New Roman" w:hAnsi="Times New Roman" w:cs="Times New Roman"/>
          <w:noProof/>
        </w:rPr>
        <w:t xml:space="preserve">Storytel er en av flere norske aktører som tilgjengeliggjør litteratur på norsk i form av lydbøker som strømmes digitalt. </w:t>
      </w:r>
      <w:r w:rsidR="009C65F8" w:rsidRPr="00B50DBB">
        <w:rPr>
          <w:rFonts w:ascii="Times New Roman" w:eastAsia="Times New Roman" w:hAnsi="Times New Roman" w:cs="Times New Roman"/>
          <w:color w:val="000000"/>
          <w:shd w:val="clear" w:color="auto" w:fill="FFFFFF"/>
          <w:lang w:eastAsia="nb-NO"/>
        </w:rPr>
        <w:t xml:space="preserve">Virksomheten har eksistert </w:t>
      </w:r>
      <w:r w:rsidR="009C65F8" w:rsidRPr="00B50DBB">
        <w:rPr>
          <w:rFonts w:ascii="Times New Roman" w:eastAsia="Times New Roman" w:hAnsi="Times New Roman" w:cs="Times New Roman"/>
          <w:noProof/>
          <w:color w:val="000000"/>
          <w:shd w:val="clear" w:color="auto" w:fill="FFFFFF"/>
          <w:lang w:eastAsia="nb-NO"/>
        </w:rPr>
        <w:t xml:space="preserve">siden 2014 og er i vekst. </w:t>
      </w:r>
      <w:r w:rsidR="00F21A6E" w:rsidRPr="00B50DBB">
        <w:rPr>
          <w:rFonts w:ascii="Times New Roman" w:eastAsia="Times New Roman" w:hAnsi="Times New Roman" w:cs="Times New Roman"/>
          <w:noProof/>
          <w:color w:val="000000"/>
          <w:shd w:val="clear" w:color="auto" w:fill="FFFFFF"/>
          <w:lang w:eastAsia="nb-NO"/>
        </w:rPr>
        <w:t>Den digitale språk- og litt</w:t>
      </w:r>
      <w:r w:rsidR="005C187E" w:rsidRPr="00B50DBB">
        <w:rPr>
          <w:rFonts w:ascii="Times New Roman" w:eastAsia="Times New Roman" w:hAnsi="Times New Roman" w:cs="Times New Roman"/>
          <w:noProof/>
          <w:color w:val="000000"/>
          <w:shd w:val="clear" w:color="auto" w:fill="FFFFFF"/>
          <w:lang w:eastAsia="nb-NO"/>
        </w:rPr>
        <w:t>eraturplattformen som Storytel representerer bidrar til å ivareta og videreutvikle norsk språk og litt</w:t>
      </w:r>
      <w:r w:rsidR="00904AB5">
        <w:rPr>
          <w:rFonts w:ascii="Times New Roman" w:eastAsia="Times New Roman" w:hAnsi="Times New Roman" w:cs="Times New Roman"/>
          <w:noProof/>
          <w:color w:val="000000"/>
          <w:shd w:val="clear" w:color="auto" w:fill="FFFFFF"/>
          <w:lang w:eastAsia="nb-NO"/>
        </w:rPr>
        <w:t xml:space="preserve">eratur. </w:t>
      </w:r>
      <w:r w:rsidR="00F17FD0">
        <w:rPr>
          <w:rFonts w:ascii="Times New Roman" w:eastAsia="Times New Roman" w:hAnsi="Times New Roman" w:cs="Times New Roman"/>
          <w:noProof/>
          <w:color w:val="000000"/>
          <w:shd w:val="clear" w:color="auto" w:fill="FFFFFF"/>
          <w:lang w:eastAsia="nb-NO"/>
        </w:rPr>
        <w:t xml:space="preserve">Storytel tilbyr bøker på </w:t>
      </w:r>
      <w:r w:rsidR="00E73598">
        <w:rPr>
          <w:rFonts w:ascii="Times New Roman" w:eastAsia="Times New Roman" w:hAnsi="Times New Roman" w:cs="Times New Roman"/>
          <w:noProof/>
          <w:color w:val="000000"/>
          <w:shd w:val="clear" w:color="auto" w:fill="FFFFFF"/>
          <w:lang w:eastAsia="nb-NO"/>
        </w:rPr>
        <w:t xml:space="preserve">bokmål og nynorsk, og fremmer aktivt lydbøker innlest på norske </w:t>
      </w:r>
      <w:r w:rsidR="005C187E" w:rsidRPr="00B50DBB">
        <w:rPr>
          <w:rFonts w:ascii="Times New Roman" w:eastAsia="Times New Roman" w:hAnsi="Times New Roman" w:cs="Times New Roman"/>
          <w:noProof/>
          <w:color w:val="000000"/>
          <w:shd w:val="clear" w:color="auto" w:fill="FFFFFF"/>
          <w:lang w:eastAsia="nb-NO"/>
        </w:rPr>
        <w:t>dialekt</w:t>
      </w:r>
      <w:r w:rsidR="00E73598">
        <w:rPr>
          <w:rFonts w:ascii="Times New Roman" w:eastAsia="Times New Roman" w:hAnsi="Times New Roman" w:cs="Times New Roman"/>
          <w:noProof/>
          <w:color w:val="000000"/>
          <w:shd w:val="clear" w:color="auto" w:fill="FFFFFF"/>
          <w:lang w:eastAsia="nb-NO"/>
        </w:rPr>
        <w:t>er</w:t>
      </w:r>
      <w:r w:rsidR="005C187E" w:rsidRPr="00B50DBB">
        <w:rPr>
          <w:rFonts w:ascii="Times New Roman" w:eastAsia="Times New Roman" w:hAnsi="Times New Roman" w:cs="Times New Roman"/>
          <w:noProof/>
          <w:color w:val="000000"/>
          <w:shd w:val="clear" w:color="auto" w:fill="FFFFFF"/>
          <w:lang w:eastAsia="nb-NO"/>
        </w:rPr>
        <w:t xml:space="preserve">. </w:t>
      </w:r>
      <w:r w:rsidR="009C65F8">
        <w:rPr>
          <w:rFonts w:ascii="Times New Roman" w:eastAsia="Times New Roman" w:hAnsi="Times New Roman" w:cs="Times New Roman"/>
          <w:noProof/>
          <w:color w:val="000000"/>
          <w:shd w:val="clear" w:color="auto" w:fill="FFFFFF"/>
          <w:lang w:eastAsia="nb-NO"/>
        </w:rPr>
        <w:t xml:space="preserve">Storytel hadde i 2018 over 2,5 </w:t>
      </w:r>
      <w:r w:rsidR="00D57C02">
        <w:rPr>
          <w:rFonts w:ascii="Times New Roman" w:eastAsia="Times New Roman" w:hAnsi="Times New Roman" w:cs="Times New Roman"/>
          <w:noProof/>
          <w:color w:val="000000"/>
          <w:shd w:val="clear" w:color="auto" w:fill="FFFFFF"/>
          <w:lang w:eastAsia="nb-NO"/>
        </w:rPr>
        <w:t xml:space="preserve">millioner </w:t>
      </w:r>
      <w:r w:rsidR="009C65F8">
        <w:rPr>
          <w:rFonts w:ascii="Times New Roman" w:eastAsia="Times New Roman" w:hAnsi="Times New Roman" w:cs="Times New Roman"/>
          <w:noProof/>
          <w:color w:val="000000"/>
          <w:shd w:val="clear" w:color="auto" w:fill="FFFFFF"/>
          <w:lang w:eastAsia="nb-NO"/>
        </w:rPr>
        <w:t>lyttinger til norsksprå</w:t>
      </w:r>
      <w:r w:rsidR="00D57C02">
        <w:rPr>
          <w:rFonts w:ascii="Times New Roman" w:eastAsia="Times New Roman" w:hAnsi="Times New Roman" w:cs="Times New Roman"/>
          <w:noProof/>
          <w:color w:val="000000"/>
          <w:shd w:val="clear" w:color="auto" w:fill="FFFFFF"/>
          <w:lang w:eastAsia="nb-NO"/>
        </w:rPr>
        <w:t>k</w:t>
      </w:r>
      <w:r w:rsidR="009C65F8">
        <w:rPr>
          <w:rFonts w:ascii="Times New Roman" w:eastAsia="Times New Roman" w:hAnsi="Times New Roman" w:cs="Times New Roman"/>
          <w:noProof/>
          <w:color w:val="000000"/>
          <w:shd w:val="clear" w:color="auto" w:fill="FFFFFF"/>
          <w:lang w:eastAsia="nb-NO"/>
        </w:rPr>
        <w:t>lige lydbøker</w:t>
      </w:r>
      <w:r w:rsidR="00BF5057">
        <w:rPr>
          <w:rFonts w:ascii="Times New Roman" w:eastAsia="Times New Roman" w:hAnsi="Times New Roman" w:cs="Times New Roman"/>
          <w:noProof/>
          <w:color w:val="000000"/>
          <w:shd w:val="clear" w:color="auto" w:fill="FFFFFF"/>
          <w:lang w:eastAsia="nb-NO"/>
        </w:rPr>
        <w:t xml:space="preserve">. </w:t>
      </w:r>
    </w:p>
    <w:p w14:paraId="2A279E41" w14:textId="77777777" w:rsidR="00AF2027" w:rsidRPr="00296F10" w:rsidRDefault="00AF2027" w:rsidP="00963DC8">
      <w:pPr>
        <w:rPr>
          <w:rFonts w:ascii="Times New Roman" w:hAnsi="Times New Roman" w:cs="Times New Roman"/>
          <w:noProof/>
        </w:rPr>
      </w:pPr>
    </w:p>
    <w:p w14:paraId="777CC353" w14:textId="15590880" w:rsidR="0010433D" w:rsidRPr="00296F10" w:rsidRDefault="0010433D" w:rsidP="00963DC8">
      <w:pPr>
        <w:rPr>
          <w:rFonts w:ascii="Times New Roman" w:hAnsi="Times New Roman" w:cs="Times New Roman"/>
          <w:noProof/>
          <w:u w:val="single"/>
        </w:rPr>
      </w:pPr>
      <w:r w:rsidRPr="00296F10">
        <w:rPr>
          <w:rFonts w:ascii="Times New Roman" w:hAnsi="Times New Roman" w:cs="Times New Roman"/>
          <w:noProof/>
          <w:u w:val="single"/>
        </w:rPr>
        <w:t xml:space="preserve">Om </w:t>
      </w:r>
      <w:r w:rsidR="008760BC">
        <w:rPr>
          <w:rFonts w:ascii="Times New Roman" w:hAnsi="Times New Roman" w:cs="Times New Roman"/>
          <w:noProof/>
          <w:u w:val="single"/>
        </w:rPr>
        <w:t xml:space="preserve">bakgrunn for fritak merverdiavgift (mva) </w:t>
      </w:r>
      <w:r w:rsidR="00BD6C4B" w:rsidRPr="00296F10">
        <w:rPr>
          <w:rFonts w:ascii="Times New Roman" w:hAnsi="Times New Roman" w:cs="Times New Roman"/>
          <w:noProof/>
          <w:u w:val="single"/>
        </w:rPr>
        <w:t xml:space="preserve">og om </w:t>
      </w:r>
      <w:r w:rsidRPr="00296F10">
        <w:rPr>
          <w:rFonts w:ascii="Times New Roman" w:hAnsi="Times New Roman" w:cs="Times New Roman"/>
          <w:noProof/>
          <w:u w:val="single"/>
        </w:rPr>
        <w:t>høringsnotatet:</w:t>
      </w:r>
    </w:p>
    <w:p w14:paraId="6A62550C" w14:textId="1E6BCF76" w:rsidR="00657670" w:rsidRPr="00296F10" w:rsidRDefault="00657670" w:rsidP="00963DC8">
      <w:pPr>
        <w:rPr>
          <w:rFonts w:ascii="Times New Roman" w:hAnsi="Times New Roman" w:cs="Times New Roman"/>
          <w:noProof/>
        </w:rPr>
      </w:pPr>
      <w:r w:rsidRPr="00296F10">
        <w:rPr>
          <w:rFonts w:ascii="Times New Roman" w:hAnsi="Times New Roman" w:cs="Times New Roman"/>
          <w:noProof/>
        </w:rPr>
        <w:t>Storytel mener det er bra at det legges opp til avgiftslettelser i det norske bokmarkedet. Det vil medføre lavere pris til sluttbruker. Det vil føre til at bruk av norsk litteratur blir mer attraktivt og at konsumet dermed vil øke. Økt bruk vil bidra til at det norske språket holdes levende og utvikler seg på en god måte.</w:t>
      </w:r>
      <w:r w:rsidR="00C55526" w:rsidRPr="00296F10">
        <w:rPr>
          <w:rFonts w:ascii="Times New Roman" w:hAnsi="Times New Roman" w:cs="Times New Roman"/>
          <w:noProof/>
        </w:rPr>
        <w:t xml:space="preserve"> I tillegg vil det gi mulighet for å styrke de næringsmessige vilkårene for norske forfattere og andre aktører i det norske språk- og  litteraturmarkedet.</w:t>
      </w:r>
    </w:p>
    <w:p w14:paraId="3D2DD9F7" w14:textId="54C91EE2" w:rsidR="00657670" w:rsidRPr="00296F10" w:rsidRDefault="00657670" w:rsidP="00657670">
      <w:pPr>
        <w:pStyle w:val="NormalWeb"/>
        <w:rPr>
          <w:noProof/>
        </w:rPr>
      </w:pPr>
      <w:r w:rsidRPr="00296F10">
        <w:rPr>
          <w:noProof/>
        </w:rPr>
        <w:t xml:space="preserve">Slik Storytel leser Granavolden-erklæringen </w:t>
      </w:r>
      <w:r w:rsidR="008760BC">
        <w:rPr>
          <w:noProof/>
        </w:rPr>
        <w:t>er også r</w:t>
      </w:r>
      <w:r w:rsidRPr="00296F10">
        <w:rPr>
          <w:noProof/>
        </w:rPr>
        <w:t xml:space="preserve">egjeringen opptatt av å sikre gode </w:t>
      </w:r>
      <w:r w:rsidRPr="00296F10">
        <w:t xml:space="preserve">bruks- </w:t>
      </w:r>
      <w:r w:rsidRPr="00296F10">
        <w:rPr>
          <w:noProof/>
        </w:rPr>
        <w:t xml:space="preserve">og opplæringsvilkår for de offisielle språkene i Norge. </w:t>
      </w:r>
      <w:r w:rsidR="00C55526" w:rsidRPr="00296F10">
        <w:rPr>
          <w:noProof/>
        </w:rPr>
        <w:t xml:space="preserve">Videre legger </w:t>
      </w:r>
      <w:r w:rsidRPr="00296F10">
        <w:rPr>
          <w:noProof/>
        </w:rPr>
        <w:t>Regjeringserklæringen</w:t>
      </w:r>
      <w:r w:rsidRPr="00296F10">
        <w:t xml:space="preserve"> opp til at det </w:t>
      </w:r>
      <w:r w:rsidR="00296F10" w:rsidRPr="00296F10">
        <w:t xml:space="preserve">skal </w:t>
      </w:r>
      <w:r w:rsidRPr="00296F10">
        <w:t>føres en aktiv</w:t>
      </w:r>
      <w:r w:rsidR="00C55526" w:rsidRPr="00296F10">
        <w:t xml:space="preserve"> litteraturpolitikk og</w:t>
      </w:r>
      <w:r w:rsidRPr="00296F10">
        <w:t xml:space="preserve"> </w:t>
      </w:r>
      <w:r w:rsidRPr="00296F10">
        <w:rPr>
          <w:noProof/>
        </w:rPr>
        <w:t>behovet for digital omstilling</w:t>
      </w:r>
      <w:r w:rsidR="00AD77C8">
        <w:rPr>
          <w:noProof/>
        </w:rPr>
        <w:t xml:space="preserve"> vektlegges.</w:t>
      </w:r>
      <w:r w:rsidRPr="00296F10">
        <w:rPr>
          <w:noProof/>
        </w:rPr>
        <w:t xml:space="preserve"> </w:t>
      </w:r>
    </w:p>
    <w:p w14:paraId="487825C7" w14:textId="4700A30A" w:rsidR="00BD6C4B" w:rsidRPr="00296F10" w:rsidRDefault="00BD6C4B" w:rsidP="00BD6C4B">
      <w:pPr>
        <w:pStyle w:val="NormalWeb"/>
        <w:rPr>
          <w:noProof/>
        </w:rPr>
      </w:pPr>
      <w:r w:rsidRPr="00296F10">
        <w:rPr>
          <w:noProof/>
        </w:rPr>
        <w:t>Basert på det</w:t>
      </w:r>
      <w:r w:rsidR="008760BC">
        <w:rPr>
          <w:noProof/>
        </w:rPr>
        <w:t>te</w:t>
      </w:r>
      <w:r w:rsidRPr="00296F10">
        <w:rPr>
          <w:noProof/>
        </w:rPr>
        <w:t xml:space="preserve"> </w:t>
      </w:r>
      <w:r w:rsidR="008760BC">
        <w:rPr>
          <w:noProof/>
        </w:rPr>
        <w:t>har r</w:t>
      </w:r>
      <w:r w:rsidRPr="00296F10">
        <w:rPr>
          <w:noProof/>
        </w:rPr>
        <w:t xml:space="preserve">egjeringen lagt inn følgende punkt i Granavolden-erklæringen: </w:t>
      </w:r>
    </w:p>
    <w:p w14:paraId="5A9D7F46" w14:textId="04DA265A" w:rsidR="00BD6C4B" w:rsidRPr="00296F10" w:rsidRDefault="00BD6C4B" w:rsidP="00657670">
      <w:pPr>
        <w:pStyle w:val="NormalWeb"/>
        <w:rPr>
          <w:i/>
          <w:noProof/>
        </w:rPr>
      </w:pPr>
      <w:r w:rsidRPr="00296F10">
        <w:rPr>
          <w:i/>
          <w:noProof/>
        </w:rPr>
        <w:t xml:space="preserve">Avvikle det avgiftsmessige skillet mellom papirbøker og e-bøker og innføre merverdiavgiftsfritak også på e-bøker. </w:t>
      </w:r>
    </w:p>
    <w:p w14:paraId="1D538251" w14:textId="38EACAE7" w:rsidR="00BD6C4B" w:rsidRPr="00296F10" w:rsidRDefault="00BD6C4B" w:rsidP="00657670">
      <w:pPr>
        <w:pStyle w:val="NormalWeb"/>
        <w:rPr>
          <w:noProof/>
        </w:rPr>
      </w:pPr>
      <w:r w:rsidRPr="00296F10">
        <w:rPr>
          <w:noProof/>
        </w:rPr>
        <w:t xml:space="preserve">I høringsnotatet fra Skattedirektoratet fremstår det noe uklart om </w:t>
      </w:r>
      <w:r w:rsidR="005704BD">
        <w:rPr>
          <w:noProof/>
        </w:rPr>
        <w:t xml:space="preserve">lydbøker som </w:t>
      </w:r>
      <w:r w:rsidR="00E60B8F">
        <w:rPr>
          <w:noProof/>
        </w:rPr>
        <w:t xml:space="preserve">strømmes </w:t>
      </w:r>
      <w:r w:rsidR="0084509A">
        <w:rPr>
          <w:noProof/>
        </w:rPr>
        <w:t>digitalt</w:t>
      </w:r>
      <w:r w:rsidRPr="00296F10">
        <w:rPr>
          <w:noProof/>
        </w:rPr>
        <w:t xml:space="preserve"> </w:t>
      </w:r>
      <w:r w:rsidR="005704BD">
        <w:rPr>
          <w:noProof/>
        </w:rPr>
        <w:t xml:space="preserve">også </w:t>
      </w:r>
      <w:r w:rsidRPr="00296F10">
        <w:rPr>
          <w:noProof/>
        </w:rPr>
        <w:t>er inkludert når d</w:t>
      </w:r>
      <w:r w:rsidR="008760BC">
        <w:rPr>
          <w:noProof/>
        </w:rPr>
        <w:t>et gjelder fritak for mva</w:t>
      </w:r>
      <w:r w:rsidRPr="00296F10">
        <w:rPr>
          <w:noProof/>
        </w:rPr>
        <w:t>.</w:t>
      </w:r>
      <w:r w:rsidR="005704BD">
        <w:rPr>
          <w:noProof/>
        </w:rPr>
        <w:t xml:space="preserve"> Men vi antar at Skattedirektoratet går inn for en </w:t>
      </w:r>
      <w:r w:rsidR="005704BD" w:rsidRPr="002E444A">
        <w:rPr>
          <w:i/>
          <w:noProof/>
        </w:rPr>
        <w:t>formatuavhengig</w:t>
      </w:r>
      <w:r w:rsidR="005704BD">
        <w:rPr>
          <w:noProof/>
        </w:rPr>
        <w:t xml:space="preserve"> praksis, slik at</w:t>
      </w:r>
      <w:r w:rsidR="002E444A">
        <w:rPr>
          <w:noProof/>
        </w:rPr>
        <w:t xml:space="preserve"> både tekstfiler med elektroniske bøker – og lydfiler med opplesning av dem – sidestilles</w:t>
      </w:r>
      <w:r w:rsidR="0059380E">
        <w:rPr>
          <w:noProof/>
        </w:rPr>
        <w:t>.</w:t>
      </w:r>
    </w:p>
    <w:p w14:paraId="6B5E1864" w14:textId="0D61EE7B" w:rsidR="004A4AA8" w:rsidRDefault="00F93BBF" w:rsidP="004A4AA8">
      <w:pPr>
        <w:pStyle w:val="NormalWeb"/>
        <w:rPr>
          <w:noProof/>
        </w:rPr>
      </w:pPr>
      <w:r>
        <w:rPr>
          <w:noProof/>
        </w:rPr>
        <w:t xml:space="preserve">Storytel mener </w:t>
      </w:r>
      <w:r w:rsidR="007357D0">
        <w:rPr>
          <w:noProof/>
        </w:rPr>
        <w:t xml:space="preserve">derfor </w:t>
      </w:r>
      <w:r w:rsidR="005704BD">
        <w:rPr>
          <w:noProof/>
        </w:rPr>
        <w:t>at lydbøker som strømmes digitalt</w:t>
      </w:r>
      <w:r w:rsidR="00BD6C4B" w:rsidRPr="00296F10">
        <w:rPr>
          <w:noProof/>
        </w:rPr>
        <w:t xml:space="preserve"> </w:t>
      </w:r>
      <w:r w:rsidR="006D2E74">
        <w:rPr>
          <w:noProof/>
        </w:rPr>
        <w:t>bør</w:t>
      </w:r>
      <w:r w:rsidR="004A4AA8">
        <w:rPr>
          <w:noProof/>
        </w:rPr>
        <w:t xml:space="preserve"> være fritatt for mva </w:t>
      </w:r>
      <w:r w:rsidR="00BD6C4B" w:rsidRPr="00296F10">
        <w:rPr>
          <w:noProof/>
        </w:rPr>
        <w:t xml:space="preserve">dersom </w:t>
      </w:r>
      <w:r w:rsidR="00C55526" w:rsidRPr="00296F10">
        <w:rPr>
          <w:noProof/>
        </w:rPr>
        <w:t xml:space="preserve">det </w:t>
      </w:r>
      <w:r w:rsidR="00BD6C4B" w:rsidRPr="00296F10">
        <w:rPr>
          <w:noProof/>
        </w:rPr>
        <w:t>skal gjennomføre</w:t>
      </w:r>
      <w:r w:rsidR="00C55526" w:rsidRPr="00296F10">
        <w:rPr>
          <w:noProof/>
        </w:rPr>
        <w:t>s</w:t>
      </w:r>
      <w:r w:rsidR="00BD6C4B" w:rsidRPr="00296F10">
        <w:rPr>
          <w:noProof/>
        </w:rPr>
        <w:t xml:space="preserve"> en god oppføl</w:t>
      </w:r>
      <w:r w:rsidR="00C55526" w:rsidRPr="00296F10">
        <w:rPr>
          <w:noProof/>
        </w:rPr>
        <w:t>ging av</w:t>
      </w:r>
      <w:r w:rsidR="00BD6C4B" w:rsidRPr="00296F10">
        <w:rPr>
          <w:noProof/>
        </w:rPr>
        <w:t xml:space="preserve"> </w:t>
      </w:r>
      <w:r w:rsidR="004A4AA8">
        <w:rPr>
          <w:noProof/>
        </w:rPr>
        <w:t xml:space="preserve">de </w:t>
      </w:r>
      <w:r w:rsidR="00C55526" w:rsidRPr="00296F10">
        <w:rPr>
          <w:noProof/>
        </w:rPr>
        <w:t>endringene</w:t>
      </w:r>
      <w:r w:rsidR="00BD6C4B" w:rsidRPr="00296F10">
        <w:rPr>
          <w:noProof/>
        </w:rPr>
        <w:t xml:space="preserve"> på mva-området som Granavolden-erklæringen legger opp til. </w:t>
      </w:r>
      <w:r w:rsidR="00955DF0">
        <w:rPr>
          <w:noProof/>
        </w:rPr>
        <w:t xml:space="preserve">Også regjeringens </w:t>
      </w:r>
      <w:r w:rsidR="00F35CDF">
        <w:rPr>
          <w:noProof/>
        </w:rPr>
        <w:t>nylig utgitte</w:t>
      </w:r>
      <w:r w:rsidR="00F35CDF">
        <w:t xml:space="preserve"> </w:t>
      </w:r>
      <w:r w:rsidR="00955DF0">
        <w:t>kulturmelding ”Kulturens kraft” legger vekt på at kulturbruken øker i takt med økt digital tilgjengeliggjøring.</w:t>
      </w:r>
      <w:r w:rsidR="00F35CDF">
        <w:t xml:space="preserve"> Videre </w:t>
      </w:r>
      <w:r w:rsidR="004A4AA8">
        <w:t>peker Kulturdepartementet</w:t>
      </w:r>
      <w:r w:rsidR="00F35CDF">
        <w:t xml:space="preserve"> på at for å utnytte mulighetene som </w:t>
      </w:r>
      <w:r w:rsidR="00F35CDF">
        <w:rPr>
          <w:noProof/>
        </w:rPr>
        <w:t>digitalisering gir, må det legges til rette for innovasjon og nyskaping.</w:t>
      </w:r>
    </w:p>
    <w:p w14:paraId="17F50A1F" w14:textId="77777777" w:rsidR="005704BD" w:rsidRPr="00296F10" w:rsidRDefault="005704BD" w:rsidP="005704BD">
      <w:pPr>
        <w:pStyle w:val="NormalWeb"/>
        <w:rPr>
          <w:noProof/>
        </w:rPr>
      </w:pPr>
      <w:r w:rsidRPr="00296F10">
        <w:rPr>
          <w:noProof/>
        </w:rPr>
        <w:lastRenderedPageBreak/>
        <w:t>Også i de øvrige punktene som omhandler språk og litteratur i Granavolden-erklæringen legges det vekt på digitalisering.</w:t>
      </w:r>
    </w:p>
    <w:p w14:paraId="08253F2B" w14:textId="19E1D92B" w:rsidR="005704BD" w:rsidRDefault="005704BD" w:rsidP="004A4AA8">
      <w:pPr>
        <w:pStyle w:val="NormalWeb"/>
        <w:rPr>
          <w:noProof/>
        </w:rPr>
      </w:pPr>
      <w:r w:rsidRPr="00296F10">
        <w:rPr>
          <w:noProof/>
        </w:rPr>
        <w:t xml:space="preserve">Storytels digitale løsninger bidrar til økt bruk og videreutvikling av norsk språk. I tillegg er vi en viktig aktør i den digitale omstillingen som bokmarkedene gjennomgår. Nettopp derfor mener vi at </w:t>
      </w:r>
      <w:r>
        <w:rPr>
          <w:noProof/>
        </w:rPr>
        <w:t xml:space="preserve">det er naturlig å tilgodese </w:t>
      </w:r>
      <w:r w:rsidRPr="00296F10">
        <w:rPr>
          <w:noProof/>
        </w:rPr>
        <w:t xml:space="preserve">våre gode språk- og litteraturprodukter i det </w:t>
      </w:r>
      <w:r>
        <w:rPr>
          <w:noProof/>
        </w:rPr>
        <w:t>reviderte</w:t>
      </w:r>
      <w:r w:rsidRPr="00296F10">
        <w:rPr>
          <w:noProof/>
        </w:rPr>
        <w:t xml:space="preserve"> avgiftsregimet som Granavolden-plattformen legger grunnlaget for. </w:t>
      </w:r>
    </w:p>
    <w:p w14:paraId="6672180A" w14:textId="182749E7" w:rsidR="00AA29D8" w:rsidRPr="00296F10" w:rsidRDefault="004A4AA8" w:rsidP="00F35CDF">
      <w:pPr>
        <w:pStyle w:val="NormalWeb"/>
        <w:rPr>
          <w:noProof/>
        </w:rPr>
      </w:pPr>
      <w:r>
        <w:rPr>
          <w:noProof/>
        </w:rPr>
        <w:t xml:space="preserve">Fritak for mva vil </w:t>
      </w:r>
      <w:r w:rsidR="00F93BBF">
        <w:rPr>
          <w:noProof/>
        </w:rPr>
        <w:t xml:space="preserve">legge til rette for fortsatt innovasjon av digitale </w:t>
      </w:r>
      <w:r w:rsidR="00971357">
        <w:rPr>
          <w:noProof/>
        </w:rPr>
        <w:t>lydbøker</w:t>
      </w:r>
      <w:r w:rsidR="00F93BBF">
        <w:rPr>
          <w:noProof/>
        </w:rPr>
        <w:t xml:space="preserve"> og </w:t>
      </w:r>
      <w:r>
        <w:rPr>
          <w:noProof/>
        </w:rPr>
        <w:t>gi en direkte tilsvarende reduksjon i våre priser til sluttbruker. Det vil bety lettere tilgang og økt forbruk av litteratur på norsk, og dermed være i tråd med regjeringens overordnede målsetninger for kulturpolitikken.</w:t>
      </w:r>
    </w:p>
    <w:p w14:paraId="1E54A625" w14:textId="77777777" w:rsidR="00F41B9E" w:rsidRPr="00296F10" w:rsidRDefault="0081655A" w:rsidP="00F41B9E">
      <w:pPr>
        <w:pStyle w:val="NormalWeb"/>
        <w:rPr>
          <w:noProof/>
        </w:rPr>
      </w:pPr>
      <w:r w:rsidRPr="00296F10">
        <w:rPr>
          <w:noProof/>
        </w:rPr>
        <w:t>Et</w:t>
      </w:r>
      <w:r w:rsidR="003B3AE9" w:rsidRPr="00296F10">
        <w:rPr>
          <w:noProof/>
        </w:rPr>
        <w:t xml:space="preserve"> </w:t>
      </w:r>
      <w:r w:rsidRPr="00296F10">
        <w:rPr>
          <w:noProof/>
        </w:rPr>
        <w:t xml:space="preserve">annet viktig </w:t>
      </w:r>
      <w:r w:rsidR="003B3AE9" w:rsidRPr="00296F10">
        <w:rPr>
          <w:noProof/>
        </w:rPr>
        <w:t xml:space="preserve">moment </w:t>
      </w:r>
      <w:r w:rsidRPr="00296F10">
        <w:rPr>
          <w:noProof/>
        </w:rPr>
        <w:t>er Granavolden-</w:t>
      </w:r>
      <w:r w:rsidR="003B3AE9" w:rsidRPr="00296F10">
        <w:rPr>
          <w:noProof/>
        </w:rPr>
        <w:t>plattformen</w:t>
      </w:r>
      <w:r w:rsidRPr="00296F10">
        <w:rPr>
          <w:noProof/>
        </w:rPr>
        <w:t>s formuleringer når det gjelder personer med nedsatt funksjonsevne.</w:t>
      </w:r>
      <w:r w:rsidR="003B3AE9" w:rsidRPr="00296F10">
        <w:rPr>
          <w:noProof/>
        </w:rPr>
        <w:t xml:space="preserve"> </w:t>
      </w:r>
      <w:r w:rsidRPr="00296F10">
        <w:rPr>
          <w:noProof/>
        </w:rPr>
        <w:t>Regjeringens visjon er et samfunn der alle kan delta</w:t>
      </w:r>
      <w:r w:rsidR="00F41B9E" w:rsidRPr="00296F10">
        <w:rPr>
          <w:noProof/>
        </w:rPr>
        <w:t xml:space="preserve"> og at det må legges til rette for personer med nedsatt funksjonsevne i arbeidsliv og dagligliv. </w:t>
      </w:r>
    </w:p>
    <w:p w14:paraId="1A29794F" w14:textId="7BA537AF" w:rsidR="0081655A" w:rsidRPr="00296F10" w:rsidRDefault="00F41B9E" w:rsidP="00F41B9E">
      <w:pPr>
        <w:pStyle w:val="NormalWeb"/>
        <w:rPr>
          <w:noProof/>
        </w:rPr>
      </w:pPr>
      <w:r w:rsidRPr="00296F10">
        <w:rPr>
          <w:noProof/>
        </w:rPr>
        <w:t xml:space="preserve">Storytels  tilbud av lydbøker gjør at svaksynte og </w:t>
      </w:r>
      <w:r w:rsidR="00CB777F">
        <w:rPr>
          <w:noProof/>
        </w:rPr>
        <w:t>andre med lesevansker</w:t>
      </w:r>
      <w:r w:rsidRPr="00296F10">
        <w:rPr>
          <w:noProof/>
        </w:rPr>
        <w:t xml:space="preserve"> har et svært godt utbud av kvalitetslitteratur</w:t>
      </w:r>
      <w:r w:rsidR="00F93BBF">
        <w:rPr>
          <w:noProof/>
        </w:rPr>
        <w:t xml:space="preserve"> på norsk</w:t>
      </w:r>
      <w:r w:rsidRPr="00296F10">
        <w:rPr>
          <w:noProof/>
        </w:rPr>
        <w:t xml:space="preserve">. Også andre grupper funksjonshemmede har glede og nytte av Storytels vareutvalg. Storytel og tilsvarende aktører bidrar dermed til å kunne oppfylle overordnede samfunnsmål om deltagelse, likestilling og inkludering. </w:t>
      </w:r>
    </w:p>
    <w:p w14:paraId="33F0FDCD" w14:textId="79F95340" w:rsidR="003B3AE9" w:rsidRPr="00296F10" w:rsidRDefault="00BA688C" w:rsidP="00657670">
      <w:pPr>
        <w:pStyle w:val="NormalWeb"/>
        <w:rPr>
          <w:noProof/>
        </w:rPr>
      </w:pPr>
      <w:r>
        <w:rPr>
          <w:noProof/>
        </w:rPr>
        <w:t>Den norske lydbokbransjen</w:t>
      </w:r>
      <w:r>
        <w:t xml:space="preserve"> har op</w:t>
      </w:r>
      <w:r w:rsidR="00DD65F9">
        <w:t>phav i språkopplæring for</w:t>
      </w:r>
      <w:r>
        <w:t xml:space="preserve"> barn med lesevansker. Det er dokumentert at lytting til bøker styrker språkforståelsen</w:t>
      </w:r>
      <w:r w:rsidR="00D57C02">
        <w:t>, både for barn og</w:t>
      </w:r>
      <w:r>
        <w:t xml:space="preserve"> voksne. Lett tilgjengelige </w:t>
      </w:r>
      <w:r w:rsidR="00F41B9E" w:rsidRPr="00296F10">
        <w:t>produkte</w:t>
      </w:r>
      <w:r w:rsidR="008A55CC" w:rsidRPr="00296F10">
        <w:t xml:space="preserve">r </w:t>
      </w:r>
      <w:r w:rsidR="008A55CC" w:rsidRPr="00296F10">
        <w:rPr>
          <w:noProof/>
        </w:rPr>
        <w:t>hos Storytel</w:t>
      </w:r>
      <w:r w:rsidR="00B50AC0">
        <w:rPr>
          <w:noProof/>
        </w:rPr>
        <w:t>,</w:t>
      </w:r>
      <w:r w:rsidR="00F41B9E" w:rsidRPr="00296F10">
        <w:rPr>
          <w:noProof/>
        </w:rPr>
        <w:t xml:space="preserve"> </w:t>
      </w:r>
      <w:r w:rsidR="00296F10" w:rsidRPr="00296F10">
        <w:rPr>
          <w:noProof/>
        </w:rPr>
        <w:t xml:space="preserve">og andre tilsvarende leverandører </w:t>
      </w:r>
      <w:r>
        <w:rPr>
          <w:noProof/>
        </w:rPr>
        <w:t xml:space="preserve">er derfor viktig </w:t>
      </w:r>
      <w:r w:rsidR="005C016A">
        <w:rPr>
          <w:noProof/>
        </w:rPr>
        <w:t>for den generelle språkforståelsen i Norge. Dette kan</w:t>
      </w:r>
      <w:r>
        <w:rPr>
          <w:noProof/>
        </w:rPr>
        <w:t xml:space="preserve"> </w:t>
      </w:r>
      <w:r w:rsidR="005C016A">
        <w:rPr>
          <w:noProof/>
        </w:rPr>
        <w:t>også</w:t>
      </w:r>
      <w:r w:rsidR="00B50AC0">
        <w:rPr>
          <w:noProof/>
        </w:rPr>
        <w:t xml:space="preserve"> ha </w:t>
      </w:r>
      <w:r w:rsidR="00F41B9E" w:rsidRPr="00296F10">
        <w:rPr>
          <w:noProof/>
        </w:rPr>
        <w:t>positiv effekt når det gjelder inkludering og norskkunnskap hos fremmedspråklige.</w:t>
      </w:r>
      <w:r>
        <w:rPr>
          <w:noProof/>
        </w:rPr>
        <w:t xml:space="preserve"> </w:t>
      </w:r>
    </w:p>
    <w:p w14:paraId="03350682" w14:textId="28CC09AE" w:rsidR="00BD6C4B" w:rsidRPr="00296F10" w:rsidRDefault="00BD6C4B" w:rsidP="00657670">
      <w:pPr>
        <w:pStyle w:val="NormalWeb"/>
        <w:rPr>
          <w:noProof/>
          <w:u w:val="single"/>
        </w:rPr>
      </w:pPr>
      <w:r w:rsidRPr="00296F10">
        <w:rPr>
          <w:noProof/>
          <w:u w:val="single"/>
        </w:rPr>
        <w:t xml:space="preserve">Forslag til </w:t>
      </w:r>
      <w:r w:rsidR="0089474A" w:rsidRPr="00296F10">
        <w:rPr>
          <w:noProof/>
          <w:u w:val="single"/>
        </w:rPr>
        <w:t>presisering i ny forskrift om mva-fritak</w:t>
      </w:r>
      <w:r w:rsidR="00C55526" w:rsidRPr="00296F10">
        <w:rPr>
          <w:noProof/>
          <w:u w:val="single"/>
        </w:rPr>
        <w:t xml:space="preserve"> </w:t>
      </w:r>
      <w:r w:rsidR="00D57C02">
        <w:rPr>
          <w:noProof/>
          <w:u w:val="single"/>
        </w:rPr>
        <w:t xml:space="preserve">for </w:t>
      </w:r>
      <w:r w:rsidR="00C55526" w:rsidRPr="00296F10">
        <w:rPr>
          <w:noProof/>
          <w:u w:val="single"/>
        </w:rPr>
        <w:t>elektroniske bøker</w:t>
      </w:r>
      <w:r w:rsidR="0089474A" w:rsidRPr="00296F10">
        <w:rPr>
          <w:noProof/>
          <w:u w:val="single"/>
        </w:rPr>
        <w:t>:</w:t>
      </w:r>
    </w:p>
    <w:p w14:paraId="3FBE7CF4" w14:textId="147FB028" w:rsidR="00BD6C4B" w:rsidRPr="00296F10" w:rsidRDefault="00BD6C4B" w:rsidP="00657670">
      <w:pPr>
        <w:pStyle w:val="NormalWeb"/>
      </w:pPr>
      <w:r w:rsidRPr="00296F10">
        <w:rPr>
          <w:noProof/>
        </w:rPr>
        <w:t xml:space="preserve">For å klargjøre at lydbøker som strømmes </w:t>
      </w:r>
      <w:r w:rsidR="00C95588">
        <w:rPr>
          <w:noProof/>
        </w:rPr>
        <w:t xml:space="preserve">digitalt </w:t>
      </w:r>
      <w:r w:rsidRPr="00296F10">
        <w:rPr>
          <w:noProof/>
        </w:rPr>
        <w:t xml:space="preserve">også </w:t>
      </w:r>
      <w:r w:rsidR="00C55526" w:rsidRPr="00296F10">
        <w:rPr>
          <w:noProof/>
        </w:rPr>
        <w:t>skal være</w:t>
      </w:r>
      <w:r w:rsidR="004A4AA8">
        <w:rPr>
          <w:noProof/>
        </w:rPr>
        <w:t xml:space="preserve"> fritatt for mva </w:t>
      </w:r>
      <w:r w:rsidRPr="00296F10">
        <w:rPr>
          <w:noProof/>
        </w:rPr>
        <w:t xml:space="preserve">foreslår Storytel at paragraf </w:t>
      </w:r>
      <w:r w:rsidR="00C55526" w:rsidRPr="00296F10">
        <w:rPr>
          <w:rFonts w:ascii="TimesNewRomanPSMT" w:hAnsi="TimesNewRomanPSMT" w:cs="TimesNewRomanPSMT"/>
          <w:noProof/>
        </w:rPr>
        <w:t xml:space="preserve">§ 6-6-1 (1) </w:t>
      </w:r>
      <w:r w:rsidR="00C55526" w:rsidRPr="00296F10">
        <w:rPr>
          <w:rFonts w:ascii="TimesNewRomanPS" w:hAnsi="TimesNewRomanPS"/>
          <w:i/>
          <w:iCs/>
          <w:noProof/>
        </w:rPr>
        <w:t>Elektroniske</w:t>
      </w:r>
      <w:r w:rsidR="00C55526" w:rsidRPr="00296F10">
        <w:rPr>
          <w:rFonts w:ascii="TimesNewRomanPS" w:hAnsi="TimesNewRomanPS"/>
          <w:i/>
          <w:iCs/>
        </w:rPr>
        <w:t xml:space="preserve"> bøker </w:t>
      </w:r>
      <w:r w:rsidRPr="00296F10">
        <w:t>formuleres på følgende måte</w:t>
      </w:r>
      <w:r w:rsidR="00C55526" w:rsidRPr="00296F10">
        <w:t xml:space="preserve"> (</w:t>
      </w:r>
      <w:r w:rsidR="00D07EFB">
        <w:t>vårt forslag til</w:t>
      </w:r>
      <w:r w:rsidR="00C55526" w:rsidRPr="00296F10">
        <w:t xml:space="preserve"> tilføyelse i kursiv)</w:t>
      </w:r>
      <w:r w:rsidRPr="00296F10">
        <w:t>:</w:t>
      </w:r>
    </w:p>
    <w:p w14:paraId="692490E2" w14:textId="28F64636" w:rsidR="00C55526" w:rsidRPr="00E13FCE" w:rsidRDefault="0036451B" w:rsidP="0036451B">
      <w:pPr>
        <w:pStyle w:val="NormalWeb"/>
        <w:rPr>
          <w:rFonts w:ascii="TimesNewRomanPS" w:hAnsi="TimesNewRomanPS"/>
          <w:b/>
          <w:i/>
          <w:iCs/>
        </w:rPr>
      </w:pPr>
      <w:r w:rsidRPr="00296F10">
        <w:rPr>
          <w:rFonts w:ascii="TimesNewRomanPSMT" w:hAnsi="TimesNewRomanPSMT" w:cs="TimesNewRomanPSMT"/>
          <w:b/>
        </w:rPr>
        <w:t xml:space="preserve">§ 6-6-1 </w:t>
      </w:r>
      <w:r w:rsidRPr="00296F10">
        <w:rPr>
          <w:rFonts w:ascii="TimesNewRomanPS" w:hAnsi="TimesNewRomanPS"/>
          <w:b/>
          <w:i/>
          <w:iCs/>
        </w:rPr>
        <w:t>Elektroniske bøker</w:t>
      </w:r>
      <w:r w:rsidRPr="00296F10">
        <w:rPr>
          <w:rFonts w:ascii="TimesNewRomanPS" w:hAnsi="TimesNewRomanPS"/>
          <w:i/>
          <w:iCs/>
        </w:rPr>
        <w:br/>
      </w:r>
      <w:r w:rsidRPr="00296F10">
        <w:rPr>
          <w:rFonts w:ascii="TimesNewRomanPSMT" w:hAnsi="TimesNewRomanPSMT" w:cs="TimesNewRomanPSMT"/>
        </w:rPr>
        <w:t>(1) Med elektroniske bøker menes dokumentfiler med tekst og stillbilder som ikke er elektroniske nyhetstjenester eller elektronisk utgave av tidsskrift.</w:t>
      </w:r>
      <w:r w:rsidR="00C55526" w:rsidRPr="00296F10">
        <w:rPr>
          <w:rFonts w:ascii="TimesNewRomanPSMT" w:hAnsi="TimesNewRomanPSMT" w:cs="TimesNewRomanPSMT"/>
        </w:rPr>
        <w:t xml:space="preserve"> </w:t>
      </w:r>
      <w:r w:rsidR="00C55526" w:rsidRPr="00296F10">
        <w:rPr>
          <w:rFonts w:ascii="TimesNewRomanPSMT" w:hAnsi="TimesNewRomanPSMT" w:cs="TimesNewRomanPSMT"/>
          <w:i/>
        </w:rPr>
        <w:t xml:space="preserve">Begrepet elektroniske bøker omfatter også lydbøker som </w:t>
      </w:r>
      <w:r w:rsidR="00C95588">
        <w:rPr>
          <w:rFonts w:ascii="TimesNewRomanPSMT" w:hAnsi="TimesNewRomanPSMT" w:cs="TimesNewRomanPSMT"/>
          <w:i/>
        </w:rPr>
        <w:t>strømmes digitalt.</w:t>
      </w:r>
      <w:r w:rsidR="00C55526" w:rsidRPr="00296F10">
        <w:rPr>
          <w:rFonts w:ascii="TimesNewRomanPSMT" w:hAnsi="TimesNewRomanPSMT" w:cs="TimesNewRomanPSMT"/>
          <w:i/>
        </w:rPr>
        <w:t xml:space="preserve"> </w:t>
      </w:r>
    </w:p>
    <w:p w14:paraId="708C0F37" w14:textId="77777777" w:rsidR="00AA29D8" w:rsidRPr="00296F10" w:rsidRDefault="00AA29D8" w:rsidP="0036451B">
      <w:pPr>
        <w:pStyle w:val="NormalWeb"/>
        <w:rPr>
          <w:rFonts w:ascii="TimesNewRomanPSMT" w:hAnsi="TimesNewRomanPSMT" w:cs="TimesNewRomanPSMT"/>
        </w:rPr>
      </w:pPr>
      <w:r w:rsidRPr="00296F10">
        <w:rPr>
          <w:rFonts w:ascii="TimesNewRomanPSMT" w:hAnsi="TimesNewRomanPSMT" w:cs="TimesNewRomanPSMT"/>
        </w:rPr>
        <w:t>Ta gjerne kontakt dersom ytterlige presiseringer ønskes,</w:t>
      </w:r>
    </w:p>
    <w:p w14:paraId="084BAB0E" w14:textId="77777777" w:rsidR="00AA29D8" w:rsidRPr="00296F10" w:rsidRDefault="00AA29D8" w:rsidP="0036451B">
      <w:pPr>
        <w:pStyle w:val="NormalWeb"/>
        <w:rPr>
          <w:rFonts w:ascii="TimesNewRomanPSMT" w:hAnsi="TimesNewRomanPSMT" w:cs="TimesNewRomanPSMT"/>
        </w:rPr>
      </w:pPr>
      <w:r w:rsidRPr="00296F10">
        <w:rPr>
          <w:rFonts w:ascii="TimesNewRomanPSMT" w:hAnsi="TimesNewRomanPSMT" w:cs="TimesNewRomanPSMT"/>
        </w:rPr>
        <w:t>Med vennlig hilsen</w:t>
      </w:r>
    </w:p>
    <w:p w14:paraId="285E7E84" w14:textId="3A7D69C6" w:rsidR="00B50AC0" w:rsidRPr="00296F10" w:rsidRDefault="00AA29D8" w:rsidP="00B50AC0">
      <w:pPr>
        <w:pStyle w:val="NormalWeb"/>
        <w:rPr>
          <w:rFonts w:ascii="TimesNewRomanPSMT" w:hAnsi="TimesNewRomanPSMT" w:cs="TimesNewRomanPSMT"/>
          <w:noProof/>
        </w:rPr>
      </w:pPr>
      <w:r w:rsidRPr="00296F10">
        <w:rPr>
          <w:rFonts w:ascii="TimesNewRomanPSMT" w:hAnsi="TimesNewRomanPSMT" w:cs="TimesNewRomanPSMT"/>
        </w:rPr>
        <w:t>Håkon Havik</w:t>
      </w:r>
      <w:r w:rsidR="00B50AC0">
        <w:rPr>
          <w:rFonts w:ascii="TimesNewRomanPSMT" w:hAnsi="TimesNewRomanPSMT" w:cs="TimesNewRomanPSMT"/>
          <w:noProof/>
        </w:rPr>
        <w:br/>
      </w:r>
      <w:r w:rsidRPr="00296F10">
        <w:rPr>
          <w:rFonts w:ascii="TimesNewRomanPSMT" w:hAnsi="TimesNewRomanPSMT" w:cs="TimesNewRomanPSMT"/>
          <w:noProof/>
        </w:rPr>
        <w:t>Daglig leder Storytel</w:t>
      </w:r>
      <w:r w:rsidR="00B50AC0">
        <w:rPr>
          <w:rFonts w:ascii="TimesNewRomanPSMT" w:hAnsi="TimesNewRomanPSMT" w:cs="TimesNewRomanPSMT"/>
          <w:noProof/>
        </w:rPr>
        <w:t xml:space="preserve"> </w:t>
      </w:r>
      <w:r w:rsidR="002E444A">
        <w:rPr>
          <w:rFonts w:ascii="TimesNewRomanPSMT" w:hAnsi="TimesNewRomanPSMT" w:cs="TimesNewRomanPSMT"/>
          <w:noProof/>
        </w:rPr>
        <w:t>AS</w:t>
      </w:r>
      <w:r w:rsidR="00B50AC0">
        <w:rPr>
          <w:rFonts w:ascii="TimesNewRomanPSMT" w:hAnsi="TimesNewRomanPSMT" w:cs="TimesNewRomanPSMT"/>
          <w:noProof/>
        </w:rPr>
        <w:br/>
      </w:r>
      <w:r w:rsidR="002E444A">
        <w:rPr>
          <w:rFonts w:ascii="TimesNewRomanPSMT" w:hAnsi="TimesNewRomanPSMT" w:cs="TimesNewRomanPSMT"/>
          <w:noProof/>
        </w:rPr>
        <w:t>Tlf:</w:t>
      </w:r>
      <w:r w:rsidR="00B50AC0">
        <w:rPr>
          <w:rFonts w:ascii="TimesNewRomanPSMT" w:hAnsi="TimesNewRomanPSMT" w:cs="TimesNewRomanPSMT"/>
          <w:noProof/>
        </w:rPr>
        <w:t xml:space="preserve"> 980 99 138</w:t>
      </w:r>
      <w:r w:rsidR="002E444A">
        <w:rPr>
          <w:rFonts w:ascii="TimesNewRomanPSMT" w:hAnsi="TimesNewRomanPSMT" w:cs="TimesNewRomanPSMT"/>
          <w:noProof/>
        </w:rPr>
        <w:br/>
        <w:t>E</w:t>
      </w:r>
      <w:r w:rsidR="00B50AC0">
        <w:rPr>
          <w:rFonts w:ascii="TimesNewRomanPSMT" w:hAnsi="TimesNewRomanPSMT" w:cs="TimesNewRomanPSMT"/>
          <w:noProof/>
        </w:rPr>
        <w:t>-post</w:t>
      </w:r>
      <w:r w:rsidR="002B7DB5">
        <w:rPr>
          <w:rFonts w:ascii="TimesNewRomanPSMT" w:hAnsi="TimesNewRomanPSMT" w:cs="TimesNewRomanPSMT"/>
          <w:noProof/>
        </w:rPr>
        <w:t>:</w:t>
      </w:r>
      <w:r w:rsidR="00B50AC0">
        <w:rPr>
          <w:rFonts w:ascii="TimesNewRomanPSMT" w:hAnsi="TimesNewRomanPSMT" w:cs="TimesNewRomanPSMT"/>
          <w:noProof/>
        </w:rPr>
        <w:t xml:space="preserve"> hakon@storytel.no</w:t>
      </w:r>
    </w:p>
    <w:p w14:paraId="160436B2" w14:textId="2BB42F0A" w:rsidR="00963DC8" w:rsidRPr="002B7DB5" w:rsidRDefault="0036451B" w:rsidP="002B7DB5">
      <w:pPr>
        <w:pStyle w:val="NormalWeb"/>
        <w:rPr>
          <w:rFonts w:ascii="TimesNewRomanPSMT" w:hAnsi="TimesNewRomanPSMT" w:cs="TimesNewRomanPSMT"/>
        </w:rPr>
      </w:pPr>
      <w:r w:rsidRPr="00296F10">
        <w:rPr>
          <w:rFonts w:ascii="TimesNewRomanPSMT" w:hAnsi="TimesNewRomanPSMT" w:cs="TimesNewRomanPSMT"/>
        </w:rPr>
        <w:br/>
      </w:r>
    </w:p>
    <w:sectPr w:rsidR="00963DC8" w:rsidRPr="002B7DB5" w:rsidSect="003D0A16">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NewRomanPSMT">
    <w:altName w:val="Times New Roman"/>
    <w:charset w:val="00"/>
    <w:family w:val="roman"/>
    <w:pitch w:val="variable"/>
    <w:sig w:usb0="E0002AEF" w:usb1="C0007841" w:usb2="00000009" w:usb3="00000000" w:csb0="000001FF" w:csb1="00000000"/>
  </w:font>
  <w:font w:name="TimesNewRomanP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811D95"/>
    <w:multiLevelType w:val="multilevel"/>
    <w:tmpl w:val="3FC02B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CF61F0"/>
    <w:multiLevelType w:val="multilevel"/>
    <w:tmpl w:val="0B52B2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FD0D6A"/>
    <w:multiLevelType w:val="multilevel"/>
    <w:tmpl w:val="94CA85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A83577E"/>
    <w:multiLevelType w:val="multilevel"/>
    <w:tmpl w:val="6876F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436"/>
    <w:rsid w:val="00022ED1"/>
    <w:rsid w:val="000C5F8C"/>
    <w:rsid w:val="0010433D"/>
    <w:rsid w:val="00153BCF"/>
    <w:rsid w:val="00197F88"/>
    <w:rsid w:val="001A5436"/>
    <w:rsid w:val="00236D89"/>
    <w:rsid w:val="002604A3"/>
    <w:rsid w:val="00296F10"/>
    <w:rsid w:val="002A713F"/>
    <w:rsid w:val="002B7DB5"/>
    <w:rsid w:val="002E444A"/>
    <w:rsid w:val="0036451B"/>
    <w:rsid w:val="003B3AE9"/>
    <w:rsid w:val="003D0A16"/>
    <w:rsid w:val="004469DE"/>
    <w:rsid w:val="0049227A"/>
    <w:rsid w:val="004A4AA8"/>
    <w:rsid w:val="004F3256"/>
    <w:rsid w:val="00554AD8"/>
    <w:rsid w:val="005704BD"/>
    <w:rsid w:val="0059380E"/>
    <w:rsid w:val="005C016A"/>
    <w:rsid w:val="005C187E"/>
    <w:rsid w:val="005E0C63"/>
    <w:rsid w:val="00657670"/>
    <w:rsid w:val="006C2AAE"/>
    <w:rsid w:val="006D2E74"/>
    <w:rsid w:val="006F4432"/>
    <w:rsid w:val="00713F50"/>
    <w:rsid w:val="007357D0"/>
    <w:rsid w:val="007F1FE0"/>
    <w:rsid w:val="0081655A"/>
    <w:rsid w:val="00825084"/>
    <w:rsid w:val="0084509A"/>
    <w:rsid w:val="00870B26"/>
    <w:rsid w:val="00875F86"/>
    <w:rsid w:val="008760BC"/>
    <w:rsid w:val="0089474A"/>
    <w:rsid w:val="008A55CC"/>
    <w:rsid w:val="00904AB5"/>
    <w:rsid w:val="00906E55"/>
    <w:rsid w:val="00945C86"/>
    <w:rsid w:val="00955DF0"/>
    <w:rsid w:val="00963DC8"/>
    <w:rsid w:val="00971357"/>
    <w:rsid w:val="009C65F8"/>
    <w:rsid w:val="00A0163E"/>
    <w:rsid w:val="00A1792B"/>
    <w:rsid w:val="00A77FF2"/>
    <w:rsid w:val="00AA29D8"/>
    <w:rsid w:val="00AD77C8"/>
    <w:rsid w:val="00AF2027"/>
    <w:rsid w:val="00B50AC0"/>
    <w:rsid w:val="00B50DBB"/>
    <w:rsid w:val="00B9250E"/>
    <w:rsid w:val="00BA688C"/>
    <w:rsid w:val="00BD6C4B"/>
    <w:rsid w:val="00BF5057"/>
    <w:rsid w:val="00C031AA"/>
    <w:rsid w:val="00C55526"/>
    <w:rsid w:val="00C95588"/>
    <w:rsid w:val="00CB777F"/>
    <w:rsid w:val="00CE3571"/>
    <w:rsid w:val="00CF1F2D"/>
    <w:rsid w:val="00D07EFB"/>
    <w:rsid w:val="00D57C02"/>
    <w:rsid w:val="00DD65F9"/>
    <w:rsid w:val="00DE6873"/>
    <w:rsid w:val="00E13FCE"/>
    <w:rsid w:val="00E60B8F"/>
    <w:rsid w:val="00E73598"/>
    <w:rsid w:val="00F17FD0"/>
    <w:rsid w:val="00F21A6E"/>
    <w:rsid w:val="00F34D1E"/>
    <w:rsid w:val="00F35CDF"/>
    <w:rsid w:val="00F41B9E"/>
    <w:rsid w:val="00F76CBB"/>
    <w:rsid w:val="00F93BBF"/>
    <w:rsid w:val="00FF1D5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E14D4"/>
  <w14:defaultImageDpi w14:val="3276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Hyperkobling">
    <w:name w:val="Hyperlink"/>
    <w:basedOn w:val="Standardskriftforavsnitt"/>
    <w:uiPriority w:val="99"/>
    <w:unhideWhenUsed/>
    <w:rsid w:val="001A5436"/>
    <w:rPr>
      <w:color w:val="0563C1" w:themeColor="hyperlink"/>
      <w:u w:val="single"/>
    </w:rPr>
  </w:style>
  <w:style w:type="paragraph" w:styleId="NormalWeb">
    <w:name w:val="Normal (Web)"/>
    <w:basedOn w:val="Normal"/>
    <w:uiPriority w:val="99"/>
    <w:unhideWhenUsed/>
    <w:rsid w:val="00657670"/>
    <w:pPr>
      <w:spacing w:before="100" w:beforeAutospacing="1" w:after="100" w:afterAutospacing="1"/>
    </w:pPr>
    <w:rPr>
      <w:rFonts w:ascii="Times New Roman" w:hAnsi="Times New Roman" w:cs="Times New Roman"/>
      <w:lang w:eastAsia="nb-NO"/>
    </w:rPr>
  </w:style>
  <w:style w:type="character" w:customStyle="1" w:styleId="apple-converted-space">
    <w:name w:val="apple-converted-space"/>
    <w:basedOn w:val="Standardskriftforavsnitt"/>
    <w:rsid w:val="00AF20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1980178">
      <w:bodyDiv w:val="1"/>
      <w:marLeft w:val="0"/>
      <w:marRight w:val="0"/>
      <w:marTop w:val="0"/>
      <w:marBottom w:val="0"/>
      <w:divBdr>
        <w:top w:val="none" w:sz="0" w:space="0" w:color="auto"/>
        <w:left w:val="none" w:sz="0" w:space="0" w:color="auto"/>
        <w:bottom w:val="none" w:sz="0" w:space="0" w:color="auto"/>
        <w:right w:val="none" w:sz="0" w:space="0" w:color="auto"/>
      </w:divBdr>
      <w:divsChild>
        <w:div w:id="1437674483">
          <w:marLeft w:val="0"/>
          <w:marRight w:val="0"/>
          <w:marTop w:val="0"/>
          <w:marBottom w:val="0"/>
          <w:divBdr>
            <w:top w:val="none" w:sz="0" w:space="0" w:color="auto"/>
            <w:left w:val="none" w:sz="0" w:space="0" w:color="auto"/>
            <w:bottom w:val="none" w:sz="0" w:space="0" w:color="auto"/>
            <w:right w:val="none" w:sz="0" w:space="0" w:color="auto"/>
          </w:divBdr>
          <w:divsChild>
            <w:div w:id="1793666120">
              <w:marLeft w:val="0"/>
              <w:marRight w:val="0"/>
              <w:marTop w:val="0"/>
              <w:marBottom w:val="0"/>
              <w:divBdr>
                <w:top w:val="none" w:sz="0" w:space="0" w:color="auto"/>
                <w:left w:val="none" w:sz="0" w:space="0" w:color="auto"/>
                <w:bottom w:val="none" w:sz="0" w:space="0" w:color="auto"/>
                <w:right w:val="none" w:sz="0" w:space="0" w:color="auto"/>
              </w:divBdr>
              <w:divsChild>
                <w:div w:id="2022464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5141211">
      <w:bodyDiv w:val="1"/>
      <w:marLeft w:val="0"/>
      <w:marRight w:val="0"/>
      <w:marTop w:val="0"/>
      <w:marBottom w:val="0"/>
      <w:divBdr>
        <w:top w:val="none" w:sz="0" w:space="0" w:color="auto"/>
        <w:left w:val="none" w:sz="0" w:space="0" w:color="auto"/>
        <w:bottom w:val="none" w:sz="0" w:space="0" w:color="auto"/>
        <w:right w:val="none" w:sz="0" w:space="0" w:color="auto"/>
      </w:divBdr>
      <w:divsChild>
        <w:div w:id="1009407136">
          <w:marLeft w:val="0"/>
          <w:marRight w:val="0"/>
          <w:marTop w:val="0"/>
          <w:marBottom w:val="0"/>
          <w:divBdr>
            <w:top w:val="none" w:sz="0" w:space="0" w:color="auto"/>
            <w:left w:val="none" w:sz="0" w:space="0" w:color="auto"/>
            <w:bottom w:val="none" w:sz="0" w:space="0" w:color="auto"/>
            <w:right w:val="none" w:sz="0" w:space="0" w:color="auto"/>
          </w:divBdr>
          <w:divsChild>
            <w:div w:id="1481535174">
              <w:marLeft w:val="0"/>
              <w:marRight w:val="0"/>
              <w:marTop w:val="0"/>
              <w:marBottom w:val="0"/>
              <w:divBdr>
                <w:top w:val="none" w:sz="0" w:space="0" w:color="auto"/>
                <w:left w:val="none" w:sz="0" w:space="0" w:color="auto"/>
                <w:bottom w:val="none" w:sz="0" w:space="0" w:color="auto"/>
                <w:right w:val="none" w:sz="0" w:space="0" w:color="auto"/>
              </w:divBdr>
              <w:divsChild>
                <w:div w:id="977611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829186">
      <w:bodyDiv w:val="1"/>
      <w:marLeft w:val="0"/>
      <w:marRight w:val="0"/>
      <w:marTop w:val="0"/>
      <w:marBottom w:val="0"/>
      <w:divBdr>
        <w:top w:val="none" w:sz="0" w:space="0" w:color="auto"/>
        <w:left w:val="none" w:sz="0" w:space="0" w:color="auto"/>
        <w:bottom w:val="none" w:sz="0" w:space="0" w:color="auto"/>
        <w:right w:val="none" w:sz="0" w:space="0" w:color="auto"/>
      </w:divBdr>
      <w:divsChild>
        <w:div w:id="1758939732">
          <w:marLeft w:val="0"/>
          <w:marRight w:val="0"/>
          <w:marTop w:val="0"/>
          <w:marBottom w:val="0"/>
          <w:divBdr>
            <w:top w:val="none" w:sz="0" w:space="0" w:color="auto"/>
            <w:left w:val="none" w:sz="0" w:space="0" w:color="auto"/>
            <w:bottom w:val="none" w:sz="0" w:space="0" w:color="auto"/>
            <w:right w:val="none" w:sz="0" w:space="0" w:color="auto"/>
          </w:divBdr>
          <w:divsChild>
            <w:div w:id="1134979689">
              <w:marLeft w:val="0"/>
              <w:marRight w:val="0"/>
              <w:marTop w:val="0"/>
              <w:marBottom w:val="0"/>
              <w:divBdr>
                <w:top w:val="none" w:sz="0" w:space="0" w:color="auto"/>
                <w:left w:val="none" w:sz="0" w:space="0" w:color="auto"/>
                <w:bottom w:val="none" w:sz="0" w:space="0" w:color="auto"/>
                <w:right w:val="none" w:sz="0" w:space="0" w:color="auto"/>
              </w:divBdr>
              <w:divsChild>
                <w:div w:id="84208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44105034">
      <w:bodyDiv w:val="1"/>
      <w:marLeft w:val="0"/>
      <w:marRight w:val="0"/>
      <w:marTop w:val="0"/>
      <w:marBottom w:val="0"/>
      <w:divBdr>
        <w:top w:val="none" w:sz="0" w:space="0" w:color="auto"/>
        <w:left w:val="none" w:sz="0" w:space="0" w:color="auto"/>
        <w:bottom w:val="none" w:sz="0" w:space="0" w:color="auto"/>
        <w:right w:val="none" w:sz="0" w:space="0" w:color="auto"/>
      </w:divBdr>
      <w:divsChild>
        <w:div w:id="32385351">
          <w:marLeft w:val="0"/>
          <w:marRight w:val="0"/>
          <w:marTop w:val="0"/>
          <w:marBottom w:val="0"/>
          <w:divBdr>
            <w:top w:val="none" w:sz="0" w:space="0" w:color="auto"/>
            <w:left w:val="none" w:sz="0" w:space="0" w:color="auto"/>
            <w:bottom w:val="none" w:sz="0" w:space="0" w:color="auto"/>
            <w:right w:val="none" w:sz="0" w:space="0" w:color="auto"/>
          </w:divBdr>
          <w:divsChild>
            <w:div w:id="1777600983">
              <w:marLeft w:val="0"/>
              <w:marRight w:val="0"/>
              <w:marTop w:val="0"/>
              <w:marBottom w:val="0"/>
              <w:divBdr>
                <w:top w:val="none" w:sz="0" w:space="0" w:color="auto"/>
                <w:left w:val="none" w:sz="0" w:space="0" w:color="auto"/>
                <w:bottom w:val="none" w:sz="0" w:space="0" w:color="auto"/>
                <w:right w:val="none" w:sz="0" w:space="0" w:color="auto"/>
              </w:divBdr>
              <w:divsChild>
                <w:div w:id="1287933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8198899">
      <w:bodyDiv w:val="1"/>
      <w:marLeft w:val="0"/>
      <w:marRight w:val="0"/>
      <w:marTop w:val="0"/>
      <w:marBottom w:val="0"/>
      <w:divBdr>
        <w:top w:val="none" w:sz="0" w:space="0" w:color="auto"/>
        <w:left w:val="none" w:sz="0" w:space="0" w:color="auto"/>
        <w:bottom w:val="none" w:sz="0" w:space="0" w:color="auto"/>
        <w:right w:val="none" w:sz="0" w:space="0" w:color="auto"/>
      </w:divBdr>
      <w:divsChild>
        <w:div w:id="1990018825">
          <w:marLeft w:val="0"/>
          <w:marRight w:val="0"/>
          <w:marTop w:val="0"/>
          <w:marBottom w:val="0"/>
          <w:divBdr>
            <w:top w:val="none" w:sz="0" w:space="0" w:color="auto"/>
            <w:left w:val="none" w:sz="0" w:space="0" w:color="auto"/>
            <w:bottom w:val="none" w:sz="0" w:space="0" w:color="auto"/>
            <w:right w:val="none" w:sz="0" w:space="0" w:color="auto"/>
          </w:divBdr>
          <w:divsChild>
            <w:div w:id="1209418910">
              <w:marLeft w:val="0"/>
              <w:marRight w:val="0"/>
              <w:marTop w:val="0"/>
              <w:marBottom w:val="0"/>
              <w:divBdr>
                <w:top w:val="none" w:sz="0" w:space="0" w:color="auto"/>
                <w:left w:val="none" w:sz="0" w:space="0" w:color="auto"/>
                <w:bottom w:val="none" w:sz="0" w:space="0" w:color="auto"/>
                <w:right w:val="none" w:sz="0" w:space="0" w:color="auto"/>
              </w:divBdr>
              <w:divsChild>
                <w:div w:id="71646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4268793">
      <w:bodyDiv w:val="1"/>
      <w:marLeft w:val="0"/>
      <w:marRight w:val="0"/>
      <w:marTop w:val="0"/>
      <w:marBottom w:val="0"/>
      <w:divBdr>
        <w:top w:val="none" w:sz="0" w:space="0" w:color="auto"/>
        <w:left w:val="none" w:sz="0" w:space="0" w:color="auto"/>
        <w:bottom w:val="none" w:sz="0" w:space="0" w:color="auto"/>
        <w:right w:val="none" w:sz="0" w:space="0" w:color="auto"/>
      </w:divBdr>
      <w:divsChild>
        <w:div w:id="957106950">
          <w:marLeft w:val="0"/>
          <w:marRight w:val="0"/>
          <w:marTop w:val="0"/>
          <w:marBottom w:val="0"/>
          <w:divBdr>
            <w:top w:val="none" w:sz="0" w:space="0" w:color="auto"/>
            <w:left w:val="none" w:sz="0" w:space="0" w:color="auto"/>
            <w:bottom w:val="none" w:sz="0" w:space="0" w:color="auto"/>
            <w:right w:val="none" w:sz="0" w:space="0" w:color="auto"/>
          </w:divBdr>
          <w:divsChild>
            <w:div w:id="465315514">
              <w:marLeft w:val="0"/>
              <w:marRight w:val="0"/>
              <w:marTop w:val="0"/>
              <w:marBottom w:val="0"/>
              <w:divBdr>
                <w:top w:val="none" w:sz="0" w:space="0" w:color="auto"/>
                <w:left w:val="none" w:sz="0" w:space="0" w:color="auto"/>
                <w:bottom w:val="none" w:sz="0" w:space="0" w:color="auto"/>
                <w:right w:val="none" w:sz="0" w:space="0" w:color="auto"/>
              </w:divBdr>
              <w:divsChild>
                <w:div w:id="22121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1408470">
      <w:bodyDiv w:val="1"/>
      <w:marLeft w:val="0"/>
      <w:marRight w:val="0"/>
      <w:marTop w:val="0"/>
      <w:marBottom w:val="0"/>
      <w:divBdr>
        <w:top w:val="none" w:sz="0" w:space="0" w:color="auto"/>
        <w:left w:val="none" w:sz="0" w:space="0" w:color="auto"/>
        <w:bottom w:val="none" w:sz="0" w:space="0" w:color="auto"/>
        <w:right w:val="none" w:sz="0" w:space="0" w:color="auto"/>
      </w:divBdr>
      <w:divsChild>
        <w:div w:id="179198039">
          <w:marLeft w:val="0"/>
          <w:marRight w:val="0"/>
          <w:marTop w:val="0"/>
          <w:marBottom w:val="0"/>
          <w:divBdr>
            <w:top w:val="none" w:sz="0" w:space="0" w:color="auto"/>
            <w:left w:val="none" w:sz="0" w:space="0" w:color="auto"/>
            <w:bottom w:val="none" w:sz="0" w:space="0" w:color="auto"/>
            <w:right w:val="none" w:sz="0" w:space="0" w:color="auto"/>
          </w:divBdr>
          <w:divsChild>
            <w:div w:id="1490947704">
              <w:marLeft w:val="0"/>
              <w:marRight w:val="0"/>
              <w:marTop w:val="0"/>
              <w:marBottom w:val="0"/>
              <w:divBdr>
                <w:top w:val="none" w:sz="0" w:space="0" w:color="auto"/>
                <w:left w:val="none" w:sz="0" w:space="0" w:color="auto"/>
                <w:bottom w:val="none" w:sz="0" w:space="0" w:color="auto"/>
                <w:right w:val="none" w:sz="0" w:space="0" w:color="auto"/>
              </w:divBdr>
              <w:divsChild>
                <w:div w:id="50556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828391">
      <w:bodyDiv w:val="1"/>
      <w:marLeft w:val="0"/>
      <w:marRight w:val="0"/>
      <w:marTop w:val="0"/>
      <w:marBottom w:val="0"/>
      <w:divBdr>
        <w:top w:val="none" w:sz="0" w:space="0" w:color="auto"/>
        <w:left w:val="none" w:sz="0" w:space="0" w:color="auto"/>
        <w:bottom w:val="none" w:sz="0" w:space="0" w:color="auto"/>
        <w:right w:val="none" w:sz="0" w:space="0" w:color="auto"/>
      </w:divBdr>
    </w:div>
    <w:div w:id="1933732714">
      <w:bodyDiv w:val="1"/>
      <w:marLeft w:val="0"/>
      <w:marRight w:val="0"/>
      <w:marTop w:val="0"/>
      <w:marBottom w:val="0"/>
      <w:divBdr>
        <w:top w:val="none" w:sz="0" w:space="0" w:color="auto"/>
        <w:left w:val="none" w:sz="0" w:space="0" w:color="auto"/>
        <w:bottom w:val="none" w:sz="0" w:space="0" w:color="auto"/>
        <w:right w:val="none" w:sz="0" w:space="0" w:color="auto"/>
      </w:divBdr>
      <w:divsChild>
        <w:div w:id="1171723639">
          <w:marLeft w:val="0"/>
          <w:marRight w:val="0"/>
          <w:marTop w:val="0"/>
          <w:marBottom w:val="0"/>
          <w:divBdr>
            <w:top w:val="none" w:sz="0" w:space="0" w:color="auto"/>
            <w:left w:val="none" w:sz="0" w:space="0" w:color="auto"/>
            <w:bottom w:val="none" w:sz="0" w:space="0" w:color="auto"/>
            <w:right w:val="none" w:sz="0" w:space="0" w:color="auto"/>
          </w:divBdr>
          <w:divsChild>
            <w:div w:id="1069378436">
              <w:marLeft w:val="0"/>
              <w:marRight w:val="0"/>
              <w:marTop w:val="0"/>
              <w:marBottom w:val="0"/>
              <w:divBdr>
                <w:top w:val="none" w:sz="0" w:space="0" w:color="auto"/>
                <w:left w:val="none" w:sz="0" w:space="0" w:color="auto"/>
                <w:bottom w:val="none" w:sz="0" w:space="0" w:color="auto"/>
                <w:right w:val="none" w:sz="0" w:space="0" w:color="auto"/>
              </w:divBdr>
              <w:divsChild>
                <w:div w:id="103088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firmapost@skattedirektoratet.no" TargetMode="Externa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283C87F9</Template>
  <TotalTime>0</TotalTime>
  <Pages>2</Pages>
  <Words>824</Words>
  <Characters>4371</Characters>
  <Application>Microsoft Office Word</Application>
  <DocSecurity>4</DocSecurity>
  <Lines>36</Lines>
  <Paragraphs>10</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Åsmund Prytz</dc:creator>
  <cp:lastModifiedBy>Carlsen, Stein</cp:lastModifiedBy>
  <cp:revision>2</cp:revision>
  <dcterms:created xsi:type="dcterms:W3CDTF">2019-02-19T11:23:00Z</dcterms:created>
  <dcterms:modified xsi:type="dcterms:W3CDTF">2019-02-19T11:23:00Z</dcterms:modified>
</cp:coreProperties>
</file>